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5ACD74" w14:textId="77777777" w:rsidR="003350AC" w:rsidRPr="002405C8" w:rsidRDefault="003350AC" w:rsidP="003350AC">
      <w:pPr>
        <w:jc w:val="center"/>
        <w:rPr>
          <w:rFonts w:ascii="Verdana" w:hAnsi="Verdana"/>
          <w:b/>
        </w:rPr>
      </w:pPr>
      <w:r w:rsidRPr="002405C8">
        <w:rPr>
          <w:rFonts w:ascii="Verdana" w:hAnsi="Verdana"/>
          <w:b/>
        </w:rPr>
        <w:t>Kedves Betegeink!</w:t>
      </w:r>
    </w:p>
    <w:p w14:paraId="1088906B" w14:textId="77777777" w:rsidR="003350AC" w:rsidRPr="002405C8" w:rsidRDefault="003350AC" w:rsidP="003350AC">
      <w:pPr>
        <w:jc w:val="both"/>
        <w:rPr>
          <w:rFonts w:ascii="Verdana" w:hAnsi="Verdana"/>
        </w:rPr>
      </w:pPr>
    </w:p>
    <w:p w14:paraId="00CC547A" w14:textId="77777777" w:rsidR="00C531B7" w:rsidRDefault="003350AC" w:rsidP="003350AC">
      <w:pPr>
        <w:pStyle w:val="Cmsor1"/>
        <w:ind w:left="0"/>
        <w:rPr>
          <w:rFonts w:ascii="Verdana" w:hAnsi="Verdana" w:cs="Arial"/>
          <w:sz w:val="24"/>
          <w14:shadow w14:blurRad="0" w14:dist="0" w14:dir="0" w14:sx="0" w14:sy="0" w14:kx="0" w14:ky="0" w14:algn="none">
            <w14:srgbClr w14:val="000000"/>
          </w14:shadow>
        </w:rPr>
      </w:pPr>
      <w:r w:rsidRPr="002405C8">
        <w:rPr>
          <w:rFonts w:ascii="Verdana" w:hAnsi="Verdana"/>
          <w:sz w:val="24"/>
          <w14:shadow w14:blurRad="0" w14:dist="0" w14:dir="0" w14:sx="0" w14:sy="0" w14:kx="0" w14:ky="0" w14:algn="none">
            <w14:srgbClr w14:val="000000"/>
          </w14:shadow>
        </w:rPr>
        <w:t xml:space="preserve">köSZÖNTJÜK Önöket a </w:t>
      </w:r>
    </w:p>
    <w:p w14:paraId="621911F7" w14:textId="39D16EB7" w:rsidR="003350AC" w:rsidRPr="002405C8" w:rsidRDefault="00401052" w:rsidP="003350AC">
      <w:pPr>
        <w:pStyle w:val="Cmsor1"/>
        <w:ind w:left="0"/>
        <w:rPr>
          <w:rFonts w:ascii="Verdana" w:hAnsi="Verdana"/>
          <w:sz w:val="24"/>
          <w14:shadow w14:blurRad="0" w14:dist="0" w14:dir="0" w14:sx="0" w14:sy="0" w14:kx="0" w14:ky="0" w14:algn="none">
            <w14:srgbClr w14:val="000000"/>
          </w14:shadow>
        </w:rPr>
      </w:pPr>
      <w:r w:rsidRPr="002405C8">
        <w:rPr>
          <w:rFonts w:ascii="Verdana" w:hAnsi="Verdana"/>
          <w:sz w:val="24"/>
          <w14:shadow w14:blurRad="0" w14:dist="0" w14:dir="0" w14:sx="0" w14:sy="0" w14:kx="0" w14:ky="0" w14:algn="none">
            <w14:srgbClr w14:val="000000"/>
          </w14:shadow>
        </w:rPr>
        <w:t>Veszprém Vármegyei Csolnoky Ferenc Kórház</w:t>
      </w:r>
      <w:r w:rsidR="003350AC" w:rsidRPr="002405C8">
        <w:rPr>
          <w:rFonts w:ascii="Verdana" w:hAnsi="Verdana"/>
          <w:sz w:val="24"/>
          <w14:shadow w14:blurRad="0" w14:dist="0" w14:dir="0" w14:sx="0" w14:sy="0" w14:kx="0" w14:ky="0" w14:algn="none">
            <w14:srgbClr w14:val="000000"/>
          </w14:shadow>
        </w:rPr>
        <w:t xml:space="preserve">ban. </w:t>
      </w:r>
    </w:p>
    <w:p w14:paraId="76D31A4D" w14:textId="77777777" w:rsidR="003350AC" w:rsidRPr="002405C8" w:rsidRDefault="003350AC" w:rsidP="003350AC">
      <w:pPr>
        <w:pStyle w:val="Cmsor1"/>
        <w:ind w:left="0"/>
        <w:rPr>
          <w:rFonts w:ascii="Verdana" w:hAnsi="Verdana"/>
          <w:sz w:val="24"/>
          <w14:shadow w14:blurRad="0" w14:dist="0" w14:dir="0" w14:sx="0" w14:sy="0" w14:kx="0" w14:ky="0" w14:algn="none">
            <w14:srgbClr w14:val="000000"/>
          </w14:shadow>
        </w:rPr>
      </w:pPr>
      <w:r w:rsidRPr="002405C8">
        <w:rPr>
          <w:rFonts w:ascii="Verdana" w:hAnsi="Verdana"/>
          <w:sz w:val="24"/>
          <w14:shadow w14:blurRad="0" w14:dist="0" w14:dir="0" w14:sx="0" w14:sy="0" w14:kx="0" w14:ky="0" w14:algn="none">
            <w14:srgbClr w14:val="000000"/>
          </w14:shadow>
        </w:rPr>
        <w:t>reméljük, itt tartózkodásuk gyógyulásukat elősegíti.</w:t>
      </w:r>
    </w:p>
    <w:p w14:paraId="1BA4F98E" w14:textId="77777777" w:rsidR="003350AC" w:rsidRPr="002405C8" w:rsidRDefault="003350AC" w:rsidP="003350AC">
      <w:pPr>
        <w:jc w:val="both"/>
        <w:rPr>
          <w:rFonts w:ascii="Verdana" w:hAnsi="Verdana"/>
          <w:sz w:val="22"/>
        </w:rPr>
      </w:pPr>
    </w:p>
    <w:p w14:paraId="2306808C" w14:textId="3B129525" w:rsidR="003350AC" w:rsidRPr="002405C8" w:rsidRDefault="003350AC" w:rsidP="003350AC">
      <w:pPr>
        <w:jc w:val="both"/>
        <w:rPr>
          <w:rFonts w:ascii="Verdana" w:hAnsi="Verdana"/>
          <w:sz w:val="22"/>
        </w:rPr>
      </w:pPr>
      <w:r w:rsidRPr="002405C8">
        <w:rPr>
          <w:rFonts w:ascii="Verdana" w:hAnsi="Verdana"/>
          <w:sz w:val="22"/>
        </w:rPr>
        <w:t xml:space="preserve">A 43/2003. (VII.29.) ESzCsM rendelet 5.§ (1) bekezdése és a 3.§ (3) bekezdésének b) pontja szerint, valamint ugyanezen jogszabály 9.§ (2) bekezdés d.) pontjában foglalt felhatalmazás alapján a </w:t>
      </w:r>
      <w:r w:rsidR="00401052" w:rsidRPr="002405C8">
        <w:rPr>
          <w:rFonts w:ascii="Verdana" w:hAnsi="Verdana"/>
          <w:sz w:val="22"/>
        </w:rPr>
        <w:t>Veszprém Vármegyei Csolnoky Ferenc Kórház</w:t>
      </w:r>
      <w:r w:rsidRPr="002405C8">
        <w:rPr>
          <w:rFonts w:ascii="Verdana" w:hAnsi="Verdana"/>
          <w:sz w:val="22"/>
        </w:rPr>
        <w:t xml:space="preserve"> (a továbbiakban: Kórház) Főigazgatójaként a következő Házirendet adom ki:</w:t>
      </w:r>
    </w:p>
    <w:p w14:paraId="4B7E4B08" w14:textId="77777777" w:rsidR="003350AC" w:rsidRPr="002405C8" w:rsidRDefault="003350AC" w:rsidP="003350AC">
      <w:pPr>
        <w:jc w:val="both"/>
        <w:rPr>
          <w:rFonts w:ascii="Verdana" w:hAnsi="Verdana"/>
          <w:sz w:val="22"/>
        </w:rPr>
      </w:pPr>
    </w:p>
    <w:p w14:paraId="47115962" w14:textId="77777777" w:rsidR="003350AC" w:rsidRPr="002405C8" w:rsidRDefault="003350AC" w:rsidP="003350AC">
      <w:pPr>
        <w:jc w:val="both"/>
        <w:rPr>
          <w:rFonts w:ascii="Verdana" w:hAnsi="Verdana"/>
          <w:sz w:val="22"/>
        </w:rPr>
      </w:pPr>
    </w:p>
    <w:p w14:paraId="7F9ED885" w14:textId="7B3F94C7" w:rsidR="003350AC" w:rsidRPr="002405C8" w:rsidRDefault="003350AC" w:rsidP="003350AC">
      <w:pPr>
        <w:jc w:val="both"/>
        <w:rPr>
          <w:rFonts w:ascii="Verdana" w:hAnsi="Verdana"/>
          <w:sz w:val="22"/>
        </w:rPr>
      </w:pPr>
      <w:r w:rsidRPr="002405C8">
        <w:rPr>
          <w:rFonts w:ascii="Verdana" w:hAnsi="Verdana"/>
          <w:sz w:val="22"/>
        </w:rPr>
        <w:t xml:space="preserve">A Kórházunkban folyó gyógyító munka eredményessége, a betegjogok gyakorlásával kapcsolatos </w:t>
      </w:r>
      <w:r w:rsidR="001B42A3" w:rsidRPr="002405C8">
        <w:rPr>
          <w:rFonts w:ascii="Verdana" w:hAnsi="Verdana"/>
          <w:sz w:val="22"/>
        </w:rPr>
        <w:t>kórház</w:t>
      </w:r>
      <w:r w:rsidRPr="002405C8">
        <w:rPr>
          <w:rFonts w:ascii="Verdana" w:hAnsi="Verdana"/>
          <w:sz w:val="22"/>
        </w:rPr>
        <w:t>i szabályok betartása és betegeink nyugalma érdekében az alábbiakban foglaljuk össze azokat a tudnivalókat és szabályokat, melyek segítik az eligazodást a Kórház működésében.</w:t>
      </w:r>
    </w:p>
    <w:p w14:paraId="0BE550F1" w14:textId="77777777" w:rsidR="003350AC" w:rsidRPr="002405C8" w:rsidRDefault="003350AC" w:rsidP="003350AC">
      <w:pPr>
        <w:pStyle w:val="bekezd1"/>
        <w:ind w:left="0"/>
        <w:rPr>
          <w:rFonts w:ascii="Verdana" w:hAnsi="Verdana"/>
          <w:color w:val="000000"/>
          <w:sz w:val="22"/>
        </w:rPr>
      </w:pPr>
    </w:p>
    <w:p w14:paraId="775EF34E" w14:textId="77777777" w:rsidR="003350AC" w:rsidRPr="002405C8" w:rsidRDefault="003350AC" w:rsidP="003350AC">
      <w:pPr>
        <w:pStyle w:val="bekezd1"/>
        <w:ind w:left="0"/>
        <w:rPr>
          <w:rFonts w:ascii="Verdana" w:hAnsi="Verdana"/>
          <w:color w:val="000000"/>
          <w:sz w:val="22"/>
        </w:rPr>
      </w:pPr>
    </w:p>
    <w:p w14:paraId="10A8FBAA" w14:textId="77777777" w:rsidR="003350AC" w:rsidRPr="002405C8" w:rsidRDefault="003350AC" w:rsidP="003350AC">
      <w:pPr>
        <w:pStyle w:val="bekezd1"/>
        <w:ind w:left="0"/>
        <w:rPr>
          <w:rFonts w:ascii="Verdana" w:hAnsi="Verdana"/>
          <w:b/>
          <w:color w:val="000000"/>
          <w:sz w:val="22"/>
        </w:rPr>
      </w:pPr>
      <w:r w:rsidRPr="002405C8">
        <w:rPr>
          <w:rFonts w:ascii="Verdana" w:hAnsi="Verdana"/>
          <w:b/>
          <w:color w:val="000000"/>
          <w:sz w:val="22"/>
        </w:rPr>
        <w:t>A Házirend célja</w:t>
      </w:r>
    </w:p>
    <w:p w14:paraId="3DCB53D8" w14:textId="77777777" w:rsidR="003350AC" w:rsidRPr="002405C8" w:rsidRDefault="003350AC" w:rsidP="003350AC">
      <w:pPr>
        <w:pStyle w:val="bekezd1"/>
        <w:ind w:left="0"/>
        <w:rPr>
          <w:rFonts w:ascii="Verdana" w:hAnsi="Verdana"/>
          <w:b/>
          <w:color w:val="000000"/>
          <w:sz w:val="22"/>
        </w:rPr>
      </w:pPr>
    </w:p>
    <w:p w14:paraId="3C5C49F4" w14:textId="14CF4760" w:rsidR="003350AC" w:rsidRPr="002405C8" w:rsidRDefault="003350AC" w:rsidP="00E03AD6">
      <w:pPr>
        <w:pStyle w:val="bekezd1"/>
        <w:ind w:left="0" w:right="-2"/>
        <w:rPr>
          <w:rFonts w:ascii="Verdana" w:hAnsi="Verdana"/>
          <w:color w:val="000000"/>
          <w:sz w:val="22"/>
        </w:rPr>
      </w:pPr>
      <w:r w:rsidRPr="002405C8">
        <w:rPr>
          <w:rFonts w:ascii="Verdana" w:hAnsi="Verdana"/>
          <w:color w:val="000000"/>
          <w:sz w:val="22"/>
        </w:rPr>
        <w:t>A Kórház Házirendjének célja, hogy meghatározza mindazokat a szabályokat, melyek ismerete a Kórházban nyújtott egészségügyi szolgáltatások igénybe vevői számára jogaik rendeltetésszerű gyakorlása, illetve kötelezettségeik teljesítése szempontjából nélkülözhetetlen</w:t>
      </w:r>
      <w:r w:rsidR="00196078" w:rsidRPr="002405C8">
        <w:rPr>
          <w:rFonts w:ascii="Verdana" w:hAnsi="Verdana"/>
          <w:color w:val="000000"/>
          <w:sz w:val="22"/>
        </w:rPr>
        <w:t>.</w:t>
      </w:r>
      <w:r w:rsidRPr="002405C8">
        <w:rPr>
          <w:rFonts w:ascii="Verdana" w:hAnsi="Verdana"/>
          <w:color w:val="000000"/>
          <w:sz w:val="22"/>
        </w:rPr>
        <w:t xml:space="preserve"> </w:t>
      </w:r>
      <w:r w:rsidR="00196078" w:rsidRPr="002405C8">
        <w:rPr>
          <w:rFonts w:ascii="Verdana" w:hAnsi="Verdana"/>
          <w:sz w:val="22"/>
        </w:rPr>
        <w:t>T</w:t>
      </w:r>
      <w:r w:rsidRPr="002405C8">
        <w:rPr>
          <w:rFonts w:ascii="Verdana" w:hAnsi="Verdana"/>
          <w:sz w:val="22"/>
        </w:rPr>
        <w:t xml:space="preserve">ovábbá </w:t>
      </w:r>
      <w:r w:rsidRPr="002405C8">
        <w:rPr>
          <w:rFonts w:ascii="Verdana" w:hAnsi="Verdana"/>
          <w:color w:val="000000"/>
          <w:sz w:val="22"/>
        </w:rPr>
        <w:t>lehetőséget teremt arra, hogy a betegek, látogatóik és kísérőik a kórházi tartózkodás alatt megfelelő tájékoztatásban részesüljenek.</w:t>
      </w:r>
    </w:p>
    <w:p w14:paraId="3B8DF03B" w14:textId="77777777" w:rsidR="003350AC" w:rsidRPr="002405C8" w:rsidRDefault="003350AC" w:rsidP="003350AC">
      <w:pPr>
        <w:pStyle w:val="bekezd1"/>
        <w:ind w:left="0"/>
        <w:rPr>
          <w:rFonts w:ascii="Verdana" w:hAnsi="Verdana"/>
          <w:color w:val="000000"/>
          <w:sz w:val="22"/>
        </w:rPr>
      </w:pPr>
    </w:p>
    <w:p w14:paraId="4F45D210" w14:textId="77777777" w:rsidR="003350AC" w:rsidRPr="002405C8" w:rsidRDefault="003350AC" w:rsidP="003350AC">
      <w:pPr>
        <w:pStyle w:val="bekezd1"/>
        <w:ind w:left="0"/>
        <w:rPr>
          <w:rFonts w:ascii="Verdana" w:hAnsi="Verdana"/>
          <w:b/>
          <w:color w:val="000000"/>
          <w:sz w:val="22"/>
        </w:rPr>
      </w:pPr>
      <w:r w:rsidRPr="002405C8">
        <w:rPr>
          <w:rFonts w:ascii="Verdana" w:hAnsi="Verdana"/>
          <w:b/>
          <w:color w:val="000000"/>
          <w:sz w:val="22"/>
        </w:rPr>
        <w:t>A Házirend hatálya</w:t>
      </w:r>
    </w:p>
    <w:p w14:paraId="4498865B" w14:textId="77777777" w:rsidR="003350AC" w:rsidRPr="002405C8" w:rsidRDefault="003350AC" w:rsidP="003350AC">
      <w:pPr>
        <w:pStyle w:val="bekezd1"/>
        <w:ind w:left="0"/>
        <w:rPr>
          <w:rFonts w:ascii="Verdana" w:hAnsi="Verdana"/>
          <w:color w:val="000000"/>
          <w:sz w:val="22"/>
        </w:rPr>
      </w:pPr>
    </w:p>
    <w:p w14:paraId="2A672308" w14:textId="77777777" w:rsidR="003350AC" w:rsidRPr="002405C8" w:rsidRDefault="003350AC" w:rsidP="003350AC">
      <w:pPr>
        <w:pStyle w:val="bekezd1"/>
        <w:ind w:left="0"/>
        <w:rPr>
          <w:rFonts w:ascii="Verdana" w:hAnsi="Verdana"/>
          <w:color w:val="000000"/>
          <w:sz w:val="22"/>
        </w:rPr>
      </w:pPr>
      <w:r w:rsidRPr="002405C8">
        <w:rPr>
          <w:rFonts w:ascii="Verdana" w:hAnsi="Verdana"/>
          <w:color w:val="000000"/>
          <w:sz w:val="22"/>
        </w:rPr>
        <w:t>A Házirend személyi hatálya kiterjed:</w:t>
      </w:r>
    </w:p>
    <w:p w14:paraId="51B7B8CE" w14:textId="7781E703" w:rsidR="003350AC" w:rsidRPr="002405C8" w:rsidRDefault="003350AC" w:rsidP="002405C8">
      <w:pPr>
        <w:pStyle w:val="bekezd1"/>
        <w:numPr>
          <w:ilvl w:val="0"/>
          <w:numId w:val="28"/>
        </w:numPr>
        <w:ind w:right="0"/>
        <w:jc w:val="left"/>
        <w:rPr>
          <w:rFonts w:ascii="Verdana" w:hAnsi="Verdana"/>
          <w:color w:val="000000"/>
          <w:sz w:val="22"/>
        </w:rPr>
      </w:pPr>
      <w:r w:rsidRPr="002405C8">
        <w:rPr>
          <w:rFonts w:ascii="Verdana" w:hAnsi="Verdana"/>
          <w:color w:val="000000"/>
          <w:sz w:val="22"/>
        </w:rPr>
        <w:t>A Kórházban kezelt betegekre, azok látogatóira és kísérőire</w:t>
      </w:r>
      <w:r w:rsidR="001B42A3" w:rsidRPr="002405C8">
        <w:rPr>
          <w:rFonts w:ascii="Verdana" w:hAnsi="Verdana"/>
          <w:color w:val="FF0000"/>
          <w:sz w:val="22"/>
        </w:rPr>
        <w:t>.</w:t>
      </w:r>
    </w:p>
    <w:p w14:paraId="10399AF2" w14:textId="0C7847D8" w:rsidR="003350AC" w:rsidRPr="002405C8" w:rsidRDefault="003350AC" w:rsidP="002405C8">
      <w:pPr>
        <w:pStyle w:val="bekezd1"/>
        <w:numPr>
          <w:ilvl w:val="0"/>
          <w:numId w:val="28"/>
        </w:numPr>
        <w:ind w:right="0"/>
        <w:jc w:val="left"/>
        <w:rPr>
          <w:rFonts w:ascii="Verdana" w:hAnsi="Verdana"/>
          <w:color w:val="000000"/>
          <w:sz w:val="22"/>
        </w:rPr>
      </w:pPr>
      <w:r w:rsidRPr="002405C8">
        <w:rPr>
          <w:rFonts w:ascii="Verdana" w:hAnsi="Verdana"/>
          <w:color w:val="000000"/>
          <w:sz w:val="22"/>
        </w:rPr>
        <w:t>A Kórház által foglalkoztatott valamennyi dolgozóra</w:t>
      </w:r>
      <w:r w:rsidR="00B42AD6" w:rsidRPr="002405C8">
        <w:rPr>
          <w:rFonts w:ascii="Verdana" w:hAnsi="Verdana"/>
          <w:color w:val="000000"/>
          <w:sz w:val="22"/>
        </w:rPr>
        <w:t>.</w:t>
      </w:r>
    </w:p>
    <w:p w14:paraId="0CF9DCCE" w14:textId="58ED6245" w:rsidR="003350AC" w:rsidRPr="002405C8" w:rsidRDefault="003350AC" w:rsidP="002405C8">
      <w:pPr>
        <w:pStyle w:val="bekezd1"/>
        <w:numPr>
          <w:ilvl w:val="0"/>
          <w:numId w:val="28"/>
        </w:numPr>
        <w:ind w:right="139"/>
        <w:jc w:val="left"/>
        <w:rPr>
          <w:rFonts w:ascii="Verdana" w:hAnsi="Verdana"/>
          <w:color w:val="000000"/>
          <w:sz w:val="22"/>
        </w:rPr>
      </w:pPr>
      <w:r w:rsidRPr="002405C8">
        <w:rPr>
          <w:rFonts w:ascii="Verdana" w:hAnsi="Verdana"/>
          <w:color w:val="000000"/>
          <w:sz w:val="22"/>
        </w:rPr>
        <w:t>A Kórházban bármely jogcímen tartózkodó egyéb személyekre</w:t>
      </w:r>
      <w:r w:rsidR="00B42AD6" w:rsidRPr="002405C8">
        <w:rPr>
          <w:rFonts w:ascii="Verdana" w:hAnsi="Verdana"/>
          <w:color w:val="000000"/>
          <w:sz w:val="22"/>
        </w:rPr>
        <w:t>.</w:t>
      </w:r>
    </w:p>
    <w:p w14:paraId="689888B9" w14:textId="77777777" w:rsidR="003350AC" w:rsidRPr="002405C8" w:rsidRDefault="003350AC" w:rsidP="003350AC">
      <w:pPr>
        <w:pStyle w:val="bekezd1"/>
        <w:ind w:left="0"/>
        <w:rPr>
          <w:rFonts w:ascii="Verdana" w:hAnsi="Verdana"/>
          <w:color w:val="000000"/>
          <w:sz w:val="22"/>
        </w:rPr>
      </w:pPr>
    </w:p>
    <w:p w14:paraId="3EC222C2" w14:textId="6D6F0E0F" w:rsidR="003350AC" w:rsidRPr="002405C8" w:rsidRDefault="003350AC" w:rsidP="00E03AD6">
      <w:pPr>
        <w:pStyle w:val="bekezd1"/>
        <w:ind w:left="0" w:right="139"/>
        <w:rPr>
          <w:rFonts w:ascii="Verdana" w:hAnsi="Verdana"/>
          <w:color w:val="000000"/>
          <w:sz w:val="22"/>
        </w:rPr>
      </w:pPr>
      <w:r w:rsidRPr="002405C8">
        <w:rPr>
          <w:rFonts w:ascii="Verdana" w:hAnsi="Verdana"/>
          <w:color w:val="000000"/>
          <w:sz w:val="22"/>
        </w:rPr>
        <w:t xml:space="preserve">Kórházunk oktatási, gyakorlati képzési tevékenységben is részt vesz, </w:t>
      </w:r>
      <w:r w:rsidR="00B42AD6" w:rsidRPr="002405C8">
        <w:rPr>
          <w:rFonts w:ascii="Verdana" w:hAnsi="Verdana"/>
          <w:color w:val="000000"/>
          <w:sz w:val="22"/>
        </w:rPr>
        <w:t xml:space="preserve">ennek </w:t>
      </w:r>
      <w:r w:rsidRPr="002405C8">
        <w:rPr>
          <w:rFonts w:ascii="Verdana" w:hAnsi="Verdana"/>
          <w:color w:val="000000"/>
          <w:sz w:val="22"/>
        </w:rPr>
        <w:t>keretében orvosokat, szakdolgozókat képző egyetemek, főiskolák, egyéb iskolák hallgatói sza</w:t>
      </w:r>
      <w:r w:rsidR="00B42AD6" w:rsidRPr="002405C8">
        <w:rPr>
          <w:rFonts w:ascii="Verdana" w:hAnsi="Verdana"/>
          <w:color w:val="000000"/>
          <w:sz w:val="22"/>
        </w:rPr>
        <w:t>k</w:t>
      </w:r>
      <w:r w:rsidRPr="002405C8">
        <w:rPr>
          <w:rFonts w:ascii="Verdana" w:hAnsi="Verdana"/>
          <w:color w:val="000000"/>
          <w:sz w:val="22"/>
        </w:rPr>
        <w:t>mai gyakorlatukat töltik</w:t>
      </w:r>
      <w:r w:rsidR="00B42AD6" w:rsidRPr="002405C8">
        <w:rPr>
          <w:rFonts w:ascii="Verdana" w:hAnsi="Verdana"/>
          <w:color w:val="000000"/>
          <w:sz w:val="22"/>
        </w:rPr>
        <w:t xml:space="preserve"> az egészségügyi intézményben,</w:t>
      </w:r>
      <w:r w:rsidRPr="002405C8">
        <w:rPr>
          <w:rFonts w:ascii="Verdana" w:hAnsi="Verdana"/>
          <w:color w:val="000000"/>
          <w:sz w:val="22"/>
        </w:rPr>
        <w:t xml:space="preserve"> részt vesznek a betegek gyógyításában, ápolásában.</w:t>
      </w:r>
    </w:p>
    <w:p w14:paraId="38BC487D" w14:textId="77777777" w:rsidR="003350AC" w:rsidRPr="002405C8" w:rsidRDefault="003350AC" w:rsidP="003350AC">
      <w:pPr>
        <w:pStyle w:val="bekezd1"/>
        <w:ind w:left="0"/>
        <w:rPr>
          <w:rFonts w:ascii="Verdana" w:hAnsi="Verdana"/>
          <w:color w:val="000000"/>
          <w:sz w:val="22"/>
        </w:rPr>
      </w:pPr>
    </w:p>
    <w:p w14:paraId="6AFA8E4C" w14:textId="32912445" w:rsidR="003350AC" w:rsidRPr="002405C8" w:rsidRDefault="003350AC" w:rsidP="00C531B7">
      <w:pPr>
        <w:pStyle w:val="bekezd1"/>
        <w:ind w:left="0" w:right="0"/>
        <w:rPr>
          <w:rFonts w:ascii="Verdana" w:hAnsi="Verdana"/>
          <w:color w:val="000000"/>
          <w:sz w:val="22"/>
        </w:rPr>
      </w:pPr>
      <w:r w:rsidRPr="002405C8">
        <w:rPr>
          <w:rFonts w:ascii="Verdana" w:hAnsi="Verdana"/>
          <w:color w:val="000000"/>
          <w:sz w:val="22"/>
        </w:rPr>
        <w:t xml:space="preserve">A Házirend területi hatálya kiterjed </w:t>
      </w:r>
      <w:r w:rsidRPr="002405C8">
        <w:rPr>
          <w:rFonts w:ascii="Verdana" w:hAnsi="Verdana"/>
          <w:sz w:val="22"/>
        </w:rPr>
        <w:t>a</w:t>
      </w:r>
      <w:r w:rsidRPr="002405C8">
        <w:rPr>
          <w:rFonts w:ascii="Verdana" w:hAnsi="Verdana"/>
          <w:color w:val="000000"/>
          <w:sz w:val="22"/>
        </w:rPr>
        <w:t xml:space="preserve"> Kórház székhelyére és valamennyi telephelyére.</w:t>
      </w:r>
    </w:p>
    <w:p w14:paraId="372B15B0" w14:textId="5D2B079D" w:rsidR="003350AC" w:rsidRPr="002405C8" w:rsidRDefault="00C644DA" w:rsidP="00C10A2E">
      <w:pPr>
        <w:rPr>
          <w:rFonts w:ascii="Verdana" w:hAnsi="Verdana"/>
          <w:color w:val="000000"/>
          <w:sz w:val="22"/>
        </w:rPr>
      </w:pPr>
      <w:r w:rsidRPr="002405C8">
        <w:rPr>
          <w:rFonts w:ascii="Verdana" w:hAnsi="Verdana"/>
          <w:color w:val="000000"/>
          <w:sz w:val="22"/>
        </w:rPr>
        <w:br w:type="page"/>
      </w:r>
    </w:p>
    <w:p w14:paraId="198E4A8E" w14:textId="77777777" w:rsidR="00201753" w:rsidRDefault="00201753" w:rsidP="00201753">
      <w:pPr>
        <w:pStyle w:val="bekezd1"/>
        <w:tabs>
          <w:tab w:val="left" w:pos="567"/>
        </w:tabs>
        <w:ind w:left="993" w:right="0"/>
        <w:rPr>
          <w:rFonts w:ascii="Verdana" w:hAnsi="Verdana"/>
          <w:b/>
          <w:color w:val="000000"/>
          <w:sz w:val="22"/>
        </w:rPr>
      </w:pPr>
    </w:p>
    <w:p w14:paraId="02CED92B" w14:textId="77777777" w:rsidR="00201753" w:rsidRDefault="00201753" w:rsidP="00201753">
      <w:pPr>
        <w:pStyle w:val="bekezd1"/>
        <w:tabs>
          <w:tab w:val="left" w:pos="567"/>
        </w:tabs>
        <w:ind w:left="993" w:right="0"/>
        <w:rPr>
          <w:rFonts w:ascii="Verdana" w:hAnsi="Verdana"/>
          <w:b/>
          <w:color w:val="000000"/>
          <w:sz w:val="22"/>
        </w:rPr>
      </w:pPr>
    </w:p>
    <w:p w14:paraId="021734E0" w14:textId="77777777" w:rsidR="003350AC" w:rsidRPr="002405C8" w:rsidRDefault="003350AC" w:rsidP="003350AC">
      <w:pPr>
        <w:pStyle w:val="bekezd1"/>
        <w:numPr>
          <w:ilvl w:val="0"/>
          <w:numId w:val="31"/>
        </w:numPr>
        <w:tabs>
          <w:tab w:val="left" w:pos="567"/>
        </w:tabs>
        <w:ind w:left="993" w:right="0" w:hanging="851"/>
        <w:rPr>
          <w:rFonts w:ascii="Verdana" w:hAnsi="Verdana"/>
          <w:b/>
          <w:color w:val="000000"/>
          <w:sz w:val="22"/>
        </w:rPr>
      </w:pPr>
      <w:r w:rsidRPr="002405C8">
        <w:rPr>
          <w:rFonts w:ascii="Verdana" w:hAnsi="Verdana"/>
          <w:b/>
          <w:color w:val="000000"/>
          <w:sz w:val="22"/>
        </w:rPr>
        <w:t xml:space="preserve">Fekvőbeteg ellátás </w:t>
      </w:r>
    </w:p>
    <w:p w14:paraId="4F542EEB" w14:textId="77777777" w:rsidR="003350AC" w:rsidRPr="002405C8" w:rsidRDefault="003350AC" w:rsidP="003350AC">
      <w:pPr>
        <w:pStyle w:val="bekezd1"/>
        <w:tabs>
          <w:tab w:val="left" w:pos="284"/>
        </w:tabs>
        <w:rPr>
          <w:rFonts w:ascii="Verdana" w:hAnsi="Verdana"/>
          <w:b/>
          <w:color w:val="000000"/>
          <w:sz w:val="22"/>
        </w:rPr>
      </w:pPr>
    </w:p>
    <w:p w14:paraId="6B98DA64" w14:textId="77777777" w:rsidR="003350AC" w:rsidRPr="002405C8" w:rsidRDefault="003350AC" w:rsidP="003350AC">
      <w:pPr>
        <w:pStyle w:val="bekezd1"/>
        <w:ind w:left="360"/>
        <w:rPr>
          <w:rFonts w:ascii="Verdana" w:hAnsi="Verdana"/>
          <w:i/>
          <w:color w:val="000000"/>
          <w:sz w:val="22"/>
          <w:u w:val="single"/>
        </w:rPr>
      </w:pPr>
      <w:r w:rsidRPr="002405C8">
        <w:rPr>
          <w:rFonts w:ascii="Verdana" w:hAnsi="Verdana"/>
          <w:i/>
          <w:color w:val="000000"/>
          <w:sz w:val="22"/>
          <w:u w:val="single"/>
        </w:rPr>
        <w:t>Betegfelvétel rendje:</w:t>
      </w:r>
    </w:p>
    <w:p w14:paraId="61FF2A2F" w14:textId="77777777" w:rsidR="003350AC" w:rsidRPr="002405C8" w:rsidRDefault="003350AC" w:rsidP="003350AC">
      <w:pPr>
        <w:pStyle w:val="bekezd1"/>
        <w:ind w:left="360"/>
        <w:rPr>
          <w:rFonts w:ascii="Verdana" w:hAnsi="Verdana"/>
          <w:i/>
          <w:color w:val="000000"/>
          <w:sz w:val="22"/>
          <w:u w:val="single"/>
        </w:rPr>
      </w:pPr>
    </w:p>
    <w:p w14:paraId="150230A8" w14:textId="2576FDD6" w:rsidR="003350AC" w:rsidRPr="002405C8" w:rsidRDefault="003350AC" w:rsidP="003350AC">
      <w:pPr>
        <w:pStyle w:val="bekezd1"/>
        <w:numPr>
          <w:ilvl w:val="0"/>
          <w:numId w:val="15"/>
        </w:numPr>
        <w:ind w:left="709" w:right="0" w:hanging="283"/>
        <w:rPr>
          <w:rFonts w:ascii="Verdana" w:hAnsi="Verdana"/>
          <w:color w:val="000000"/>
          <w:sz w:val="22"/>
        </w:rPr>
      </w:pPr>
      <w:r w:rsidRPr="002405C8">
        <w:rPr>
          <w:rFonts w:ascii="Verdana" w:hAnsi="Verdana"/>
          <w:color w:val="000000"/>
          <w:sz w:val="22"/>
        </w:rPr>
        <w:t>Kórházban történő felvételkor kérjük, jelentkezzen a Betegfelvételi Irodában, ahol a felvételhez szükséges regisztráció történik. A felvétel után kérjük, keresse fel a gyógykezelésre megjelölt osztályt és ott a nővérpultnál jelentkezzen.</w:t>
      </w:r>
    </w:p>
    <w:p w14:paraId="10115FDF" w14:textId="77777777" w:rsidR="003350AC" w:rsidRPr="002405C8" w:rsidRDefault="003350AC" w:rsidP="003350AC">
      <w:pPr>
        <w:pStyle w:val="bekezd1"/>
        <w:ind w:left="786"/>
        <w:rPr>
          <w:rFonts w:ascii="Verdana" w:hAnsi="Verdana"/>
          <w:color w:val="000000"/>
          <w:sz w:val="22"/>
        </w:rPr>
      </w:pPr>
    </w:p>
    <w:p w14:paraId="0597A264" w14:textId="77777777" w:rsidR="003350AC" w:rsidRPr="002405C8" w:rsidRDefault="003350AC" w:rsidP="003350AC">
      <w:pPr>
        <w:pStyle w:val="bekezd1"/>
        <w:numPr>
          <w:ilvl w:val="0"/>
          <w:numId w:val="15"/>
        </w:numPr>
        <w:ind w:left="709" w:right="0" w:hanging="283"/>
        <w:rPr>
          <w:rFonts w:ascii="Verdana" w:hAnsi="Verdana"/>
          <w:color w:val="000000"/>
          <w:sz w:val="22"/>
        </w:rPr>
      </w:pPr>
      <w:r w:rsidRPr="002405C8">
        <w:rPr>
          <w:rFonts w:ascii="Verdana" w:hAnsi="Verdana"/>
          <w:color w:val="000000"/>
          <w:sz w:val="22"/>
        </w:rPr>
        <w:t>Felvételéhez szükséges, hogy az alábbi iratokat magával hozza:</w:t>
      </w:r>
    </w:p>
    <w:p w14:paraId="253D8888" w14:textId="77777777" w:rsidR="003350AC" w:rsidRPr="002405C8" w:rsidRDefault="003350AC" w:rsidP="003350AC">
      <w:pPr>
        <w:pStyle w:val="Listaszerbekezds"/>
        <w:jc w:val="both"/>
        <w:rPr>
          <w:rFonts w:ascii="Verdana" w:hAnsi="Verdana"/>
          <w:color w:val="000000"/>
          <w:sz w:val="22"/>
        </w:rPr>
      </w:pPr>
    </w:p>
    <w:p w14:paraId="44AB97B5" w14:textId="77777777" w:rsidR="003350AC" w:rsidRPr="002405C8" w:rsidRDefault="003350AC" w:rsidP="003350AC">
      <w:pPr>
        <w:pStyle w:val="Listaszerbekezds"/>
        <w:numPr>
          <w:ilvl w:val="0"/>
          <w:numId w:val="24"/>
        </w:numPr>
        <w:jc w:val="both"/>
        <w:rPr>
          <w:rFonts w:ascii="Verdana" w:hAnsi="Verdana"/>
          <w:color w:val="000000"/>
          <w:sz w:val="22"/>
        </w:rPr>
      </w:pPr>
      <w:r w:rsidRPr="002405C8">
        <w:rPr>
          <w:rFonts w:ascii="Verdana" w:hAnsi="Verdana"/>
          <w:color w:val="000000"/>
          <w:sz w:val="22"/>
        </w:rPr>
        <w:t xml:space="preserve">orvosi beutaló, </w:t>
      </w:r>
    </w:p>
    <w:p w14:paraId="05E7CD7B" w14:textId="12118D2C" w:rsidR="003350AC" w:rsidRPr="002405C8" w:rsidRDefault="003350AC" w:rsidP="003350AC">
      <w:pPr>
        <w:pStyle w:val="Listaszerbekezds"/>
        <w:numPr>
          <w:ilvl w:val="0"/>
          <w:numId w:val="24"/>
        </w:numPr>
        <w:jc w:val="both"/>
        <w:rPr>
          <w:rFonts w:ascii="Verdana" w:hAnsi="Verdana"/>
          <w:color w:val="000000"/>
          <w:sz w:val="22"/>
        </w:rPr>
      </w:pPr>
      <w:r w:rsidRPr="002405C8">
        <w:rPr>
          <w:rFonts w:ascii="Verdana" w:hAnsi="Verdana"/>
          <w:color w:val="000000"/>
          <w:sz w:val="22"/>
        </w:rPr>
        <w:t xml:space="preserve">területen kívüli ellátás estén (TEK) a </w:t>
      </w:r>
      <w:r w:rsidR="00401052" w:rsidRPr="002405C8">
        <w:rPr>
          <w:rFonts w:ascii="Verdana" w:hAnsi="Verdana"/>
          <w:color w:val="000000"/>
          <w:sz w:val="22"/>
        </w:rPr>
        <w:t>Veszprém Vármegyei Csolnoky Ferenc Kórház</w:t>
      </w:r>
      <w:r w:rsidRPr="002405C8">
        <w:rPr>
          <w:rFonts w:ascii="Verdana" w:hAnsi="Verdana"/>
          <w:color w:val="000000"/>
          <w:sz w:val="22"/>
        </w:rPr>
        <w:t xml:space="preserve"> befogadó nyilatkozata,</w:t>
      </w:r>
    </w:p>
    <w:p w14:paraId="28C2892E" w14:textId="742397C6" w:rsidR="003350AC" w:rsidRPr="002405C8" w:rsidRDefault="00F26AD9" w:rsidP="003350AC">
      <w:pPr>
        <w:pStyle w:val="Listaszerbekezds"/>
        <w:numPr>
          <w:ilvl w:val="0"/>
          <w:numId w:val="24"/>
        </w:numPr>
        <w:jc w:val="both"/>
        <w:rPr>
          <w:rFonts w:ascii="Verdana" w:hAnsi="Verdana"/>
          <w:color w:val="000000"/>
          <w:sz w:val="22"/>
        </w:rPr>
      </w:pPr>
      <w:r w:rsidRPr="002405C8">
        <w:rPr>
          <w:rFonts w:ascii="Verdana" w:hAnsi="Verdana"/>
          <w:color w:val="000000"/>
          <w:sz w:val="22"/>
        </w:rPr>
        <w:t>személyazonosság igazolására alkalmas okmány (személyazonosító igazolvány, útlevél vagy kártyaformátumú vezetői engedély)</w:t>
      </w:r>
      <w:r w:rsidR="003350AC" w:rsidRPr="002405C8">
        <w:rPr>
          <w:rFonts w:ascii="Verdana" w:hAnsi="Verdana"/>
          <w:color w:val="000000"/>
          <w:sz w:val="22"/>
        </w:rPr>
        <w:t xml:space="preserve">, </w:t>
      </w:r>
    </w:p>
    <w:p w14:paraId="4A15649B" w14:textId="14828231" w:rsidR="003350AC" w:rsidRPr="002405C8" w:rsidRDefault="003350AC" w:rsidP="003350AC">
      <w:pPr>
        <w:pStyle w:val="Listaszerbekezds"/>
        <w:numPr>
          <w:ilvl w:val="0"/>
          <w:numId w:val="24"/>
        </w:numPr>
        <w:jc w:val="both"/>
        <w:rPr>
          <w:rFonts w:ascii="Verdana" w:hAnsi="Verdana"/>
          <w:color w:val="000000"/>
          <w:sz w:val="22"/>
        </w:rPr>
      </w:pPr>
      <w:r w:rsidRPr="002405C8">
        <w:rPr>
          <w:rFonts w:ascii="Verdana" w:hAnsi="Verdana"/>
          <w:color w:val="000000"/>
          <w:sz w:val="22"/>
        </w:rPr>
        <w:t>lakcímkártya,</w:t>
      </w:r>
    </w:p>
    <w:p w14:paraId="31C15F4F" w14:textId="77777777" w:rsidR="003350AC" w:rsidRPr="002405C8" w:rsidRDefault="003350AC" w:rsidP="003350AC">
      <w:pPr>
        <w:pStyle w:val="Listaszerbekezds"/>
        <w:numPr>
          <w:ilvl w:val="0"/>
          <w:numId w:val="24"/>
        </w:numPr>
        <w:jc w:val="both"/>
        <w:rPr>
          <w:rFonts w:ascii="Verdana" w:hAnsi="Verdana"/>
          <w:color w:val="000000"/>
          <w:sz w:val="22"/>
        </w:rPr>
      </w:pPr>
      <w:r w:rsidRPr="002405C8">
        <w:rPr>
          <w:rFonts w:ascii="Verdana" w:hAnsi="Verdana"/>
          <w:color w:val="000000"/>
          <w:sz w:val="22"/>
        </w:rPr>
        <w:t>TAJ kártya,</w:t>
      </w:r>
    </w:p>
    <w:p w14:paraId="62721ABC" w14:textId="6DC93DA2" w:rsidR="003350AC" w:rsidRPr="002405C8" w:rsidRDefault="003350AC" w:rsidP="003350AC">
      <w:pPr>
        <w:pStyle w:val="Listaszerbekezds"/>
        <w:numPr>
          <w:ilvl w:val="0"/>
          <w:numId w:val="24"/>
        </w:numPr>
        <w:jc w:val="both"/>
        <w:rPr>
          <w:rFonts w:ascii="Verdana" w:hAnsi="Verdana"/>
          <w:color w:val="000000"/>
          <w:sz w:val="22"/>
        </w:rPr>
      </w:pPr>
      <w:r w:rsidRPr="002405C8">
        <w:rPr>
          <w:rFonts w:ascii="Verdana" w:hAnsi="Verdana"/>
          <w:color w:val="000000"/>
          <w:sz w:val="22"/>
        </w:rPr>
        <w:t>előző vizsgálat</w:t>
      </w:r>
      <w:r w:rsidR="00D200B4" w:rsidRPr="002405C8">
        <w:rPr>
          <w:rFonts w:ascii="Verdana" w:hAnsi="Verdana"/>
          <w:color w:val="000000"/>
          <w:sz w:val="22"/>
        </w:rPr>
        <w:t>(ok)</w:t>
      </w:r>
      <w:r w:rsidRPr="002405C8">
        <w:rPr>
          <w:rFonts w:ascii="Verdana" w:hAnsi="Verdana"/>
          <w:color w:val="000000"/>
          <w:sz w:val="22"/>
        </w:rPr>
        <w:t xml:space="preserve"> leletei (kórházi zárójelentések),</w:t>
      </w:r>
    </w:p>
    <w:p w14:paraId="4E78919C" w14:textId="77777777" w:rsidR="003350AC" w:rsidRPr="002405C8" w:rsidRDefault="003350AC" w:rsidP="003350AC">
      <w:pPr>
        <w:pStyle w:val="Listaszerbekezds"/>
        <w:numPr>
          <w:ilvl w:val="0"/>
          <w:numId w:val="24"/>
        </w:numPr>
        <w:jc w:val="both"/>
        <w:rPr>
          <w:rFonts w:ascii="Verdana" w:hAnsi="Verdana"/>
          <w:color w:val="000000"/>
          <w:sz w:val="22"/>
        </w:rPr>
      </w:pPr>
      <w:r w:rsidRPr="002405C8">
        <w:rPr>
          <w:rFonts w:ascii="Verdana" w:hAnsi="Verdana"/>
          <w:color w:val="000000"/>
          <w:sz w:val="22"/>
        </w:rPr>
        <w:t>otthonában szedett gyógyszereinek jegyzéke,</w:t>
      </w:r>
    </w:p>
    <w:p w14:paraId="0276FC6C" w14:textId="709A0CCE" w:rsidR="003350AC" w:rsidRPr="002405C8" w:rsidRDefault="003350AC" w:rsidP="003350AC">
      <w:pPr>
        <w:pStyle w:val="Listaszerbekezds"/>
        <w:numPr>
          <w:ilvl w:val="0"/>
          <w:numId w:val="24"/>
        </w:numPr>
        <w:jc w:val="both"/>
        <w:rPr>
          <w:rFonts w:ascii="Verdana" w:hAnsi="Verdana"/>
          <w:color w:val="000000"/>
          <w:sz w:val="22"/>
        </w:rPr>
      </w:pPr>
      <w:r w:rsidRPr="002405C8">
        <w:rPr>
          <w:rFonts w:ascii="Verdana" w:hAnsi="Verdana"/>
          <w:color w:val="000000"/>
          <w:sz w:val="22"/>
        </w:rPr>
        <w:t>egyéb használati eszközök (evőeszköz, pohár</w:t>
      </w:r>
      <w:r w:rsidR="00D200B4" w:rsidRPr="002405C8">
        <w:rPr>
          <w:rFonts w:ascii="Verdana" w:hAnsi="Verdana"/>
          <w:color w:val="000000"/>
          <w:sz w:val="22"/>
        </w:rPr>
        <w:t>,</w:t>
      </w:r>
      <w:r w:rsidRPr="002405C8">
        <w:rPr>
          <w:rFonts w:ascii="Verdana" w:hAnsi="Verdana"/>
          <w:color w:val="000000"/>
          <w:sz w:val="22"/>
        </w:rPr>
        <w:t xml:space="preserve"> szalvéta, tisztálkodási felszerelés, WC papír, köntös, papucs, hálóruha stb.).</w:t>
      </w:r>
    </w:p>
    <w:p w14:paraId="29BE5A2E" w14:textId="77777777" w:rsidR="003350AC" w:rsidRPr="002405C8" w:rsidRDefault="003350AC" w:rsidP="003350AC">
      <w:pPr>
        <w:pStyle w:val="Listaszerbekezds"/>
        <w:ind w:left="426"/>
        <w:jc w:val="both"/>
        <w:rPr>
          <w:rFonts w:ascii="Verdana" w:hAnsi="Verdana"/>
          <w:color w:val="000000"/>
          <w:sz w:val="22"/>
        </w:rPr>
      </w:pPr>
    </w:p>
    <w:p w14:paraId="0696713B" w14:textId="60F4B4A9" w:rsidR="003350AC" w:rsidRPr="002405C8" w:rsidRDefault="003350AC" w:rsidP="003350AC">
      <w:pPr>
        <w:pStyle w:val="Listaszerbekezds"/>
        <w:numPr>
          <w:ilvl w:val="0"/>
          <w:numId w:val="15"/>
        </w:numPr>
        <w:tabs>
          <w:tab w:val="left" w:pos="709"/>
        </w:tabs>
        <w:ind w:left="709" w:hanging="349"/>
        <w:jc w:val="both"/>
        <w:rPr>
          <w:rFonts w:ascii="Verdana" w:hAnsi="Verdana"/>
          <w:color w:val="000000"/>
          <w:sz w:val="22"/>
        </w:rPr>
      </w:pPr>
      <w:r w:rsidRPr="002405C8">
        <w:rPr>
          <w:rFonts w:ascii="Verdana" w:hAnsi="Verdana"/>
          <w:color w:val="000000"/>
          <w:sz w:val="22"/>
        </w:rPr>
        <w:t>Kérjük, ne hozzon magával: ékszert, értéktárgyakat, nagyobb pénzösszeget, alkoholos italokat.</w:t>
      </w:r>
    </w:p>
    <w:p w14:paraId="548298BC" w14:textId="77777777" w:rsidR="003350AC" w:rsidRPr="002405C8" w:rsidRDefault="003350AC" w:rsidP="003350AC">
      <w:pPr>
        <w:pStyle w:val="Listaszerbekezds"/>
        <w:ind w:left="426"/>
        <w:jc w:val="both"/>
        <w:rPr>
          <w:rFonts w:ascii="Verdana" w:hAnsi="Verdana"/>
          <w:color w:val="000000"/>
          <w:sz w:val="22"/>
        </w:rPr>
      </w:pPr>
    </w:p>
    <w:p w14:paraId="312A35E5" w14:textId="43EC2BC6" w:rsidR="003350AC" w:rsidRPr="002405C8" w:rsidRDefault="003350AC" w:rsidP="003350AC">
      <w:pPr>
        <w:pStyle w:val="Listaszerbekezds"/>
        <w:numPr>
          <w:ilvl w:val="0"/>
          <w:numId w:val="15"/>
        </w:numPr>
        <w:ind w:left="709" w:hanging="318"/>
        <w:jc w:val="both"/>
        <w:rPr>
          <w:rFonts w:ascii="Verdana" w:hAnsi="Verdana"/>
          <w:color w:val="000000"/>
          <w:sz w:val="22"/>
        </w:rPr>
      </w:pPr>
      <w:r w:rsidRPr="002405C8">
        <w:rPr>
          <w:rFonts w:ascii="Verdana" w:hAnsi="Verdana"/>
          <w:color w:val="000000"/>
          <w:sz w:val="22"/>
        </w:rPr>
        <w:t>A kórházi felvételre kerül</w:t>
      </w:r>
      <w:r w:rsidR="00D200B4" w:rsidRPr="002405C8">
        <w:rPr>
          <w:rFonts w:ascii="Verdana" w:hAnsi="Verdana"/>
          <w:color w:val="000000"/>
          <w:sz w:val="22"/>
        </w:rPr>
        <w:t>ő</w:t>
      </w:r>
      <w:r w:rsidRPr="002405C8">
        <w:rPr>
          <w:rFonts w:ascii="Verdana" w:hAnsi="Verdana"/>
          <w:color w:val="000000"/>
          <w:sz w:val="22"/>
        </w:rPr>
        <w:t xml:space="preserve"> betegek </w:t>
      </w:r>
      <w:r w:rsidR="00D200B4" w:rsidRPr="002405C8">
        <w:rPr>
          <w:rFonts w:ascii="Verdana" w:hAnsi="Verdana"/>
          <w:color w:val="000000"/>
          <w:sz w:val="22"/>
        </w:rPr>
        <w:t xml:space="preserve">a </w:t>
      </w:r>
      <w:r w:rsidRPr="002405C8">
        <w:rPr>
          <w:rFonts w:ascii="Verdana" w:hAnsi="Verdana"/>
          <w:color w:val="000000"/>
          <w:sz w:val="22"/>
        </w:rPr>
        <w:t>ruházatukat, cipőjüket az erre a célra rendszeresített, kórtermi szekrényekben helyezhetik el.</w:t>
      </w:r>
    </w:p>
    <w:p w14:paraId="3B62649D" w14:textId="77777777" w:rsidR="003350AC" w:rsidRPr="002405C8" w:rsidRDefault="003350AC" w:rsidP="003350AC">
      <w:pPr>
        <w:pStyle w:val="bekezd1"/>
        <w:ind w:left="0"/>
        <w:rPr>
          <w:rFonts w:ascii="Verdana" w:hAnsi="Verdana"/>
          <w:b/>
          <w:color w:val="000000"/>
          <w:sz w:val="22"/>
        </w:rPr>
      </w:pPr>
    </w:p>
    <w:p w14:paraId="48BAAD62" w14:textId="77777777" w:rsidR="003350AC" w:rsidRPr="002405C8" w:rsidRDefault="003350AC" w:rsidP="003350AC">
      <w:pPr>
        <w:pStyle w:val="bekezd1"/>
        <w:ind w:left="0"/>
        <w:rPr>
          <w:rFonts w:ascii="Verdana" w:hAnsi="Verdana"/>
          <w:b/>
          <w:color w:val="000000"/>
          <w:sz w:val="22"/>
        </w:rPr>
      </w:pPr>
    </w:p>
    <w:p w14:paraId="3C9A53FB" w14:textId="77777777" w:rsidR="003350AC" w:rsidRPr="002405C8" w:rsidRDefault="003350AC" w:rsidP="003350AC">
      <w:pPr>
        <w:pStyle w:val="bekezd1"/>
        <w:numPr>
          <w:ilvl w:val="0"/>
          <w:numId w:val="32"/>
        </w:numPr>
        <w:ind w:left="993" w:right="0" w:hanging="851"/>
        <w:rPr>
          <w:rFonts w:ascii="Verdana" w:hAnsi="Verdana"/>
          <w:b/>
          <w:color w:val="000000"/>
          <w:sz w:val="22"/>
        </w:rPr>
      </w:pPr>
      <w:r w:rsidRPr="002405C8">
        <w:rPr>
          <w:rFonts w:ascii="Verdana" w:hAnsi="Verdana"/>
          <w:b/>
          <w:color w:val="000000"/>
          <w:sz w:val="22"/>
        </w:rPr>
        <w:t>Kapcsolattartás</w:t>
      </w:r>
    </w:p>
    <w:p w14:paraId="079493B0" w14:textId="77777777" w:rsidR="003350AC" w:rsidRPr="002405C8" w:rsidRDefault="003350AC" w:rsidP="003350AC">
      <w:pPr>
        <w:pStyle w:val="bekezd1"/>
        <w:rPr>
          <w:rFonts w:ascii="Verdana" w:hAnsi="Verdana"/>
          <w:color w:val="000000"/>
          <w:sz w:val="22"/>
        </w:rPr>
      </w:pPr>
    </w:p>
    <w:p w14:paraId="69F26FB2" w14:textId="37E7BB16" w:rsidR="003350AC" w:rsidRPr="002405C8" w:rsidRDefault="003350AC" w:rsidP="003350AC">
      <w:pPr>
        <w:pStyle w:val="bekezd1"/>
        <w:numPr>
          <w:ilvl w:val="0"/>
          <w:numId w:val="17"/>
        </w:numPr>
        <w:ind w:right="0"/>
        <w:rPr>
          <w:rFonts w:ascii="Verdana" w:hAnsi="Verdana"/>
          <w:color w:val="000000"/>
          <w:sz w:val="22"/>
        </w:rPr>
      </w:pPr>
      <w:r w:rsidRPr="002405C8">
        <w:rPr>
          <w:rFonts w:ascii="Verdana" w:hAnsi="Verdana"/>
          <w:color w:val="000000"/>
          <w:sz w:val="22"/>
        </w:rPr>
        <w:t xml:space="preserve">A Betegfelvételi Irodával szembeni falon </w:t>
      </w:r>
      <w:r w:rsidR="00D200B4" w:rsidRPr="002405C8">
        <w:rPr>
          <w:rFonts w:ascii="Verdana" w:hAnsi="Verdana"/>
          <w:color w:val="000000"/>
          <w:sz w:val="22"/>
        </w:rPr>
        <w:t>található vagy</w:t>
      </w:r>
      <w:r w:rsidR="00BA6ACC">
        <w:rPr>
          <w:rFonts w:ascii="Verdana" w:hAnsi="Verdana"/>
          <w:color w:val="000000"/>
          <w:sz w:val="22"/>
        </w:rPr>
        <w:t xml:space="preserve"> a </w:t>
      </w:r>
      <w:r w:rsidR="0005531C">
        <w:rPr>
          <w:rFonts w:ascii="Verdana" w:hAnsi="Verdana"/>
          <w:color w:val="000000"/>
          <w:sz w:val="22"/>
        </w:rPr>
        <w:t>folyosókon</w:t>
      </w:r>
      <w:r w:rsidR="00D200B4" w:rsidRPr="002405C8">
        <w:rPr>
          <w:rFonts w:ascii="Verdana" w:hAnsi="Verdana"/>
          <w:color w:val="000000"/>
          <w:sz w:val="22"/>
        </w:rPr>
        <w:t xml:space="preserve"> elhelyezett </w:t>
      </w:r>
      <w:r w:rsidRPr="002405C8">
        <w:rPr>
          <w:rFonts w:ascii="Verdana" w:hAnsi="Verdana"/>
          <w:color w:val="000000"/>
          <w:sz w:val="22"/>
        </w:rPr>
        <w:t>nyilvános telefon található.</w:t>
      </w:r>
    </w:p>
    <w:p w14:paraId="14B3F8AD" w14:textId="77777777" w:rsidR="003350AC" w:rsidRPr="002405C8" w:rsidRDefault="003350AC" w:rsidP="003350AC">
      <w:pPr>
        <w:pStyle w:val="bekezd1"/>
        <w:ind w:left="751"/>
        <w:rPr>
          <w:rFonts w:ascii="Verdana" w:hAnsi="Verdana"/>
          <w:color w:val="000000"/>
          <w:sz w:val="22"/>
        </w:rPr>
      </w:pPr>
    </w:p>
    <w:p w14:paraId="5757C5BC" w14:textId="77777777" w:rsidR="003350AC" w:rsidRPr="002405C8" w:rsidRDefault="003350AC" w:rsidP="003350AC">
      <w:pPr>
        <w:pStyle w:val="bekezd1"/>
        <w:numPr>
          <w:ilvl w:val="0"/>
          <w:numId w:val="17"/>
        </w:numPr>
        <w:ind w:right="0"/>
        <w:rPr>
          <w:rFonts w:ascii="Verdana" w:hAnsi="Verdana"/>
          <w:color w:val="000000"/>
          <w:sz w:val="22"/>
        </w:rPr>
      </w:pPr>
      <w:r w:rsidRPr="002405C8">
        <w:rPr>
          <w:rFonts w:ascii="Verdana" w:hAnsi="Verdana"/>
          <w:color w:val="000000"/>
          <w:sz w:val="22"/>
        </w:rPr>
        <w:t>A betegek (vagy az általuk megjelölt személy) a betegségük lefolyásáról csak személyesen kérhetnek felvilágosítást a kezelőorvostól. Kiskorú vagy cselekvőképtelen betegek esetében az egészségügyi törvény szerinti legközelebbi hozzátartozó kérhet és kaphat felvilágosítást.</w:t>
      </w:r>
    </w:p>
    <w:p w14:paraId="5D49A2AC" w14:textId="77777777" w:rsidR="003350AC" w:rsidRPr="002405C8" w:rsidRDefault="003350AC" w:rsidP="003350AC">
      <w:pPr>
        <w:pStyle w:val="Listaszerbekezds"/>
        <w:rPr>
          <w:rFonts w:ascii="Verdana" w:hAnsi="Verdana"/>
          <w:color w:val="000000"/>
          <w:sz w:val="22"/>
        </w:rPr>
      </w:pPr>
    </w:p>
    <w:p w14:paraId="6CF29778" w14:textId="77777777" w:rsidR="003350AC" w:rsidRPr="002405C8" w:rsidRDefault="003350AC" w:rsidP="003350AC">
      <w:pPr>
        <w:pStyle w:val="bekezd1"/>
        <w:numPr>
          <w:ilvl w:val="0"/>
          <w:numId w:val="17"/>
        </w:numPr>
        <w:ind w:right="0"/>
        <w:rPr>
          <w:rFonts w:ascii="Verdana" w:hAnsi="Verdana"/>
          <w:color w:val="000000"/>
          <w:sz w:val="22"/>
        </w:rPr>
      </w:pPr>
      <w:r w:rsidRPr="002405C8">
        <w:rPr>
          <w:rFonts w:ascii="Verdana" w:hAnsi="Verdana"/>
          <w:color w:val="000000"/>
          <w:sz w:val="22"/>
        </w:rPr>
        <w:t>Cselekvőképes, illetve 16. életévét betöltött kiskorú beteg vagy az általa megjelölt személy a betegség lefolyásáról felvilágosítást a kezelőorvostól kérhet.</w:t>
      </w:r>
    </w:p>
    <w:p w14:paraId="546E0735" w14:textId="77777777" w:rsidR="00201753" w:rsidRDefault="00201753" w:rsidP="003350AC">
      <w:pPr>
        <w:pStyle w:val="Listaszerbekezds"/>
        <w:ind w:left="0"/>
        <w:rPr>
          <w:rFonts w:ascii="Verdana" w:hAnsi="Verdana"/>
          <w:color w:val="000000"/>
          <w:sz w:val="22"/>
        </w:rPr>
      </w:pPr>
    </w:p>
    <w:p w14:paraId="1C176C20" w14:textId="77777777" w:rsidR="00201753" w:rsidRPr="002405C8" w:rsidRDefault="00201753" w:rsidP="003350AC">
      <w:pPr>
        <w:pStyle w:val="Listaszerbekezds"/>
        <w:ind w:left="0"/>
        <w:rPr>
          <w:rFonts w:ascii="Verdana" w:hAnsi="Verdana"/>
          <w:color w:val="000000"/>
          <w:sz w:val="22"/>
        </w:rPr>
      </w:pPr>
    </w:p>
    <w:p w14:paraId="1C03B910" w14:textId="6CE9C540" w:rsidR="003350AC" w:rsidRPr="002405C8" w:rsidRDefault="003350AC" w:rsidP="003350AC">
      <w:pPr>
        <w:pStyle w:val="bekezd1"/>
        <w:numPr>
          <w:ilvl w:val="0"/>
          <w:numId w:val="17"/>
        </w:numPr>
        <w:ind w:right="0"/>
        <w:rPr>
          <w:rFonts w:ascii="Verdana" w:hAnsi="Verdana"/>
          <w:color w:val="000000"/>
          <w:sz w:val="22"/>
        </w:rPr>
      </w:pPr>
      <w:r w:rsidRPr="002405C8">
        <w:rPr>
          <w:rFonts w:ascii="Verdana" w:hAnsi="Verdana"/>
          <w:color w:val="000000"/>
          <w:sz w:val="22"/>
        </w:rPr>
        <w:t>Cselekvőképtelen személy esetén</w:t>
      </w:r>
      <w:r w:rsidR="00D200B4" w:rsidRPr="002405C8">
        <w:rPr>
          <w:rFonts w:ascii="Verdana" w:hAnsi="Verdana"/>
          <w:color w:val="000000"/>
          <w:sz w:val="22"/>
        </w:rPr>
        <w:t>:</w:t>
      </w:r>
    </w:p>
    <w:p w14:paraId="7BBDA14E" w14:textId="289ECCFA" w:rsidR="00C10A2E" w:rsidRPr="002405C8" w:rsidRDefault="003350AC" w:rsidP="00C10A2E">
      <w:pPr>
        <w:pStyle w:val="bekezd1"/>
        <w:numPr>
          <w:ilvl w:val="0"/>
          <w:numId w:val="28"/>
        </w:numPr>
        <w:ind w:left="1134" w:right="0" w:hanging="425"/>
        <w:rPr>
          <w:rFonts w:ascii="Verdana" w:hAnsi="Verdana"/>
          <w:color w:val="000000"/>
          <w:sz w:val="22"/>
        </w:rPr>
      </w:pPr>
      <w:r w:rsidRPr="002405C8">
        <w:rPr>
          <w:rFonts w:ascii="Verdana" w:hAnsi="Verdana"/>
          <w:color w:val="000000"/>
          <w:sz w:val="22"/>
        </w:rPr>
        <w:t>jogszabályban előírt formában megnevezett személy</w:t>
      </w:r>
      <w:r w:rsidR="00D200B4" w:rsidRPr="002405C8">
        <w:rPr>
          <w:rFonts w:ascii="Verdana" w:hAnsi="Verdana"/>
          <w:color w:val="000000"/>
          <w:sz w:val="22"/>
        </w:rPr>
        <w:t>,</w:t>
      </w:r>
    </w:p>
    <w:p w14:paraId="7635173D" w14:textId="3134166A" w:rsidR="003350AC" w:rsidRPr="002405C8" w:rsidRDefault="003350AC" w:rsidP="00C10A2E">
      <w:pPr>
        <w:pStyle w:val="bekezd1"/>
        <w:numPr>
          <w:ilvl w:val="0"/>
          <w:numId w:val="28"/>
        </w:numPr>
        <w:ind w:left="1134" w:right="0" w:hanging="425"/>
        <w:rPr>
          <w:rFonts w:ascii="Verdana" w:hAnsi="Verdana"/>
          <w:color w:val="000000"/>
          <w:sz w:val="22"/>
        </w:rPr>
      </w:pPr>
      <w:r w:rsidRPr="002405C8">
        <w:rPr>
          <w:rFonts w:ascii="Verdana" w:hAnsi="Verdana"/>
          <w:color w:val="000000"/>
          <w:sz w:val="22"/>
        </w:rPr>
        <w:t>ennek hiányában törvényes képviselője</w:t>
      </w:r>
      <w:r w:rsidR="00D200B4" w:rsidRPr="002405C8">
        <w:rPr>
          <w:rFonts w:ascii="Verdana" w:hAnsi="Verdana"/>
          <w:color w:val="000000"/>
          <w:sz w:val="22"/>
        </w:rPr>
        <w:t>,</w:t>
      </w:r>
    </w:p>
    <w:p w14:paraId="6DC965BC" w14:textId="5658194E" w:rsidR="003350AC" w:rsidRPr="002405C8" w:rsidRDefault="003350AC" w:rsidP="003350AC">
      <w:pPr>
        <w:pStyle w:val="bekezd1"/>
        <w:numPr>
          <w:ilvl w:val="0"/>
          <w:numId w:val="28"/>
        </w:numPr>
        <w:ind w:left="1134" w:right="0" w:hanging="425"/>
        <w:rPr>
          <w:rFonts w:ascii="Verdana" w:hAnsi="Verdana"/>
          <w:color w:val="000000"/>
          <w:sz w:val="22"/>
        </w:rPr>
      </w:pPr>
      <w:r w:rsidRPr="002405C8">
        <w:rPr>
          <w:rFonts w:ascii="Verdana" w:hAnsi="Verdana"/>
          <w:color w:val="000000"/>
          <w:sz w:val="22"/>
        </w:rPr>
        <w:t>ennek hiányában</w:t>
      </w:r>
      <w:r w:rsidR="00D200B4" w:rsidRPr="002405C8">
        <w:rPr>
          <w:rFonts w:ascii="Verdana" w:hAnsi="Verdana"/>
          <w:color w:val="000000"/>
          <w:sz w:val="22"/>
        </w:rPr>
        <w:t xml:space="preserve"> a </w:t>
      </w:r>
      <w:r w:rsidRPr="002405C8">
        <w:rPr>
          <w:rFonts w:ascii="Verdana" w:hAnsi="Verdana"/>
          <w:color w:val="000000"/>
          <w:sz w:val="22"/>
        </w:rPr>
        <w:t>beteggel közös háztartásban élő, cselekvőképes házastársa vagy élettársa, gyermeke, szülője, testvére, nagyszülője, unokája</w:t>
      </w:r>
      <w:r w:rsidR="00D200B4" w:rsidRPr="002405C8">
        <w:rPr>
          <w:rFonts w:ascii="Verdana" w:hAnsi="Verdana"/>
          <w:color w:val="000000"/>
          <w:sz w:val="22"/>
        </w:rPr>
        <w:t>,</w:t>
      </w:r>
    </w:p>
    <w:p w14:paraId="6250D0C2" w14:textId="14149348" w:rsidR="003350AC" w:rsidRPr="002405C8" w:rsidRDefault="003350AC" w:rsidP="003350AC">
      <w:pPr>
        <w:pStyle w:val="bekezd1"/>
        <w:numPr>
          <w:ilvl w:val="0"/>
          <w:numId w:val="28"/>
        </w:numPr>
        <w:ind w:left="1134" w:right="0" w:hanging="425"/>
        <w:rPr>
          <w:rFonts w:ascii="Verdana" w:hAnsi="Verdana"/>
          <w:color w:val="000000"/>
          <w:sz w:val="22"/>
        </w:rPr>
      </w:pPr>
      <w:r w:rsidRPr="002405C8">
        <w:rPr>
          <w:rFonts w:ascii="Verdana" w:hAnsi="Verdana"/>
          <w:color w:val="000000"/>
          <w:sz w:val="22"/>
        </w:rPr>
        <w:t xml:space="preserve">fentiek hiányában a beteggel </w:t>
      </w:r>
      <w:r w:rsidR="000D3E05" w:rsidRPr="002405C8">
        <w:rPr>
          <w:rFonts w:ascii="Verdana" w:hAnsi="Verdana"/>
          <w:color w:val="000000"/>
          <w:sz w:val="22"/>
        </w:rPr>
        <w:t xml:space="preserve">nem </w:t>
      </w:r>
      <w:r w:rsidRPr="002405C8">
        <w:rPr>
          <w:rFonts w:ascii="Verdana" w:hAnsi="Verdana"/>
          <w:color w:val="000000"/>
          <w:sz w:val="22"/>
        </w:rPr>
        <w:t>közös háztartásban élő, cselekvőképes gyermeke, szülője, testvére, nagyszülője, unokája</w:t>
      </w:r>
    </w:p>
    <w:p w14:paraId="51659F3B" w14:textId="77777777" w:rsidR="003350AC" w:rsidRPr="002405C8" w:rsidRDefault="003350AC" w:rsidP="00E03AD6">
      <w:pPr>
        <w:pStyle w:val="bekezd1"/>
        <w:ind w:left="426" w:right="0"/>
        <w:rPr>
          <w:rFonts w:ascii="Verdana" w:hAnsi="Verdana"/>
          <w:color w:val="000000"/>
          <w:sz w:val="22"/>
        </w:rPr>
      </w:pPr>
      <w:r w:rsidRPr="002405C8">
        <w:rPr>
          <w:rFonts w:ascii="Verdana" w:hAnsi="Verdana"/>
          <w:color w:val="000000"/>
          <w:sz w:val="22"/>
        </w:rPr>
        <w:t>a fenti sorrendben kérhet és kaphat a betegség lefolyásáról felvilágosítást a kezelőorvostól.</w:t>
      </w:r>
    </w:p>
    <w:p w14:paraId="429A84D5" w14:textId="77777777" w:rsidR="003350AC" w:rsidRPr="002405C8" w:rsidRDefault="003350AC" w:rsidP="003350AC">
      <w:pPr>
        <w:pStyle w:val="bekezd1"/>
        <w:ind w:left="0"/>
        <w:rPr>
          <w:rFonts w:ascii="Verdana" w:hAnsi="Verdana"/>
          <w:color w:val="000000"/>
          <w:sz w:val="22"/>
        </w:rPr>
      </w:pPr>
    </w:p>
    <w:p w14:paraId="3CE6B685" w14:textId="77777777" w:rsidR="003350AC" w:rsidRPr="002405C8" w:rsidRDefault="003350AC" w:rsidP="00E03AD6">
      <w:pPr>
        <w:pStyle w:val="bekezd1"/>
        <w:ind w:left="426" w:right="0"/>
        <w:rPr>
          <w:rFonts w:ascii="Verdana" w:hAnsi="Verdana"/>
          <w:color w:val="000000"/>
          <w:sz w:val="22"/>
        </w:rPr>
      </w:pPr>
      <w:r w:rsidRPr="002405C8">
        <w:rPr>
          <w:rFonts w:ascii="Verdana" w:hAnsi="Verdana"/>
          <w:color w:val="000000"/>
          <w:sz w:val="22"/>
        </w:rPr>
        <w:t>Korlátozottan cselekvőképes kiskorú, illetve az egészségügyi ellátással összefüggő jogok gyakorlása tekintetében részlegesen korlátozott személy esetén:</w:t>
      </w:r>
    </w:p>
    <w:p w14:paraId="79F4EFAB" w14:textId="77777777" w:rsidR="003350AC" w:rsidRPr="002405C8" w:rsidRDefault="003350AC" w:rsidP="00C10A2E">
      <w:pPr>
        <w:pStyle w:val="bekezd1"/>
        <w:numPr>
          <w:ilvl w:val="0"/>
          <w:numId w:val="28"/>
        </w:numPr>
        <w:ind w:left="1134" w:right="0" w:hanging="11"/>
        <w:rPr>
          <w:rFonts w:ascii="Verdana" w:hAnsi="Verdana"/>
          <w:color w:val="000000"/>
          <w:sz w:val="22"/>
        </w:rPr>
      </w:pPr>
      <w:r w:rsidRPr="002405C8">
        <w:rPr>
          <w:rFonts w:ascii="Verdana" w:hAnsi="Verdana"/>
          <w:color w:val="000000"/>
          <w:sz w:val="22"/>
        </w:rPr>
        <w:t>a beteg,</w:t>
      </w:r>
    </w:p>
    <w:p w14:paraId="449B6DC7" w14:textId="7462EC6C" w:rsidR="003350AC" w:rsidRPr="002405C8" w:rsidRDefault="003350AC" w:rsidP="00C10A2E">
      <w:pPr>
        <w:pStyle w:val="bekezd1"/>
        <w:numPr>
          <w:ilvl w:val="0"/>
          <w:numId w:val="28"/>
        </w:numPr>
        <w:ind w:left="1134" w:right="0" w:hanging="11"/>
        <w:rPr>
          <w:rFonts w:ascii="Verdana" w:hAnsi="Verdana"/>
          <w:color w:val="000000"/>
          <w:sz w:val="22"/>
        </w:rPr>
      </w:pPr>
      <w:r w:rsidRPr="002405C8">
        <w:rPr>
          <w:rFonts w:ascii="Verdana" w:hAnsi="Verdana"/>
          <w:color w:val="000000"/>
          <w:sz w:val="22"/>
        </w:rPr>
        <w:t>az általa jogszabályban előírt formában megnevezett személy</w:t>
      </w:r>
    </w:p>
    <w:p w14:paraId="19CF5279" w14:textId="1214DF14" w:rsidR="003350AC" w:rsidRPr="002405C8" w:rsidRDefault="003350AC" w:rsidP="00C10A2E">
      <w:pPr>
        <w:pStyle w:val="bekezd1"/>
        <w:numPr>
          <w:ilvl w:val="0"/>
          <w:numId w:val="28"/>
        </w:numPr>
        <w:ind w:left="1134" w:right="0" w:hanging="11"/>
        <w:rPr>
          <w:rFonts w:ascii="Verdana" w:hAnsi="Verdana"/>
          <w:color w:val="000000"/>
          <w:sz w:val="22"/>
        </w:rPr>
      </w:pPr>
      <w:r w:rsidRPr="002405C8">
        <w:rPr>
          <w:rFonts w:ascii="Verdana" w:hAnsi="Verdana"/>
          <w:color w:val="000000"/>
          <w:sz w:val="22"/>
        </w:rPr>
        <w:t>ennek hiányában törvényes képviselője</w:t>
      </w:r>
    </w:p>
    <w:p w14:paraId="419BA401" w14:textId="77777777" w:rsidR="003350AC" w:rsidRPr="002405C8" w:rsidRDefault="003350AC" w:rsidP="00E03AD6">
      <w:pPr>
        <w:pStyle w:val="bekezd1"/>
        <w:ind w:left="360" w:right="0" w:hanging="360"/>
        <w:rPr>
          <w:rFonts w:ascii="Verdana" w:hAnsi="Verdana"/>
          <w:color w:val="000000"/>
          <w:sz w:val="22"/>
        </w:rPr>
      </w:pPr>
      <w:r w:rsidRPr="002405C8">
        <w:rPr>
          <w:rFonts w:ascii="Verdana" w:hAnsi="Verdana"/>
          <w:color w:val="000000"/>
          <w:sz w:val="22"/>
        </w:rPr>
        <w:tab/>
        <w:t>a fenti sorrendben kérhet és kaphat a betegség lefolyásáról felvilágosítást a kezelőorvostól.</w:t>
      </w:r>
    </w:p>
    <w:p w14:paraId="0AEF8F1C" w14:textId="77777777" w:rsidR="003350AC" w:rsidRPr="002405C8" w:rsidRDefault="003350AC" w:rsidP="003350AC">
      <w:pPr>
        <w:pStyle w:val="bekezd1"/>
        <w:ind w:left="360"/>
        <w:rPr>
          <w:rFonts w:ascii="Verdana" w:hAnsi="Verdana"/>
          <w:color w:val="000000"/>
          <w:sz w:val="22"/>
        </w:rPr>
      </w:pPr>
    </w:p>
    <w:p w14:paraId="2351E95C" w14:textId="77777777" w:rsidR="003350AC" w:rsidRPr="002405C8" w:rsidRDefault="003350AC" w:rsidP="00C10A2E">
      <w:pPr>
        <w:pStyle w:val="bekezd1"/>
        <w:ind w:left="426"/>
        <w:rPr>
          <w:rFonts w:ascii="Verdana" w:hAnsi="Verdana"/>
          <w:color w:val="000000"/>
          <w:sz w:val="22"/>
        </w:rPr>
      </w:pPr>
      <w:r w:rsidRPr="002405C8">
        <w:rPr>
          <w:rFonts w:ascii="Verdana" w:hAnsi="Verdana"/>
          <w:color w:val="000000"/>
          <w:sz w:val="22"/>
        </w:rPr>
        <w:t>Cselekvőképes beteg esetén</w:t>
      </w:r>
    </w:p>
    <w:p w14:paraId="18722D24" w14:textId="45BEAED9" w:rsidR="003350AC" w:rsidRPr="002405C8" w:rsidRDefault="003350AC" w:rsidP="00C10A2E">
      <w:pPr>
        <w:pStyle w:val="bekezd1"/>
        <w:numPr>
          <w:ilvl w:val="0"/>
          <w:numId w:val="28"/>
        </w:numPr>
        <w:ind w:left="1134" w:right="0" w:hanging="11"/>
        <w:rPr>
          <w:rFonts w:ascii="Verdana" w:hAnsi="Verdana"/>
          <w:color w:val="000000"/>
          <w:sz w:val="22"/>
        </w:rPr>
      </w:pPr>
      <w:r w:rsidRPr="002405C8">
        <w:rPr>
          <w:rFonts w:ascii="Verdana" w:hAnsi="Verdana"/>
          <w:color w:val="000000"/>
          <w:sz w:val="22"/>
        </w:rPr>
        <w:t>a beteg</w:t>
      </w:r>
      <w:r w:rsidR="000D3E05" w:rsidRPr="002405C8">
        <w:rPr>
          <w:rFonts w:ascii="Verdana" w:hAnsi="Verdana"/>
          <w:color w:val="000000"/>
          <w:sz w:val="22"/>
        </w:rPr>
        <w:t>,</w:t>
      </w:r>
    </w:p>
    <w:p w14:paraId="6F3A72D3" w14:textId="77777777" w:rsidR="003350AC" w:rsidRPr="002405C8" w:rsidRDefault="003350AC" w:rsidP="00C10A2E">
      <w:pPr>
        <w:pStyle w:val="bekezd1"/>
        <w:numPr>
          <w:ilvl w:val="0"/>
          <w:numId w:val="28"/>
        </w:numPr>
        <w:ind w:left="1134" w:right="0" w:hanging="11"/>
        <w:rPr>
          <w:rFonts w:ascii="Verdana" w:hAnsi="Verdana"/>
          <w:color w:val="000000"/>
          <w:sz w:val="22"/>
        </w:rPr>
      </w:pPr>
      <w:r w:rsidRPr="002405C8">
        <w:rPr>
          <w:rFonts w:ascii="Verdana" w:hAnsi="Verdana"/>
          <w:color w:val="000000"/>
          <w:sz w:val="22"/>
        </w:rPr>
        <w:t>általa jogszabályban előírt formában megnevezett személy</w:t>
      </w:r>
    </w:p>
    <w:p w14:paraId="3054040F" w14:textId="77777777" w:rsidR="003350AC" w:rsidRPr="002405C8" w:rsidRDefault="003350AC" w:rsidP="00E03AD6">
      <w:pPr>
        <w:pStyle w:val="bekezd1"/>
        <w:ind w:left="360" w:right="0"/>
        <w:rPr>
          <w:rFonts w:ascii="Verdana" w:hAnsi="Verdana"/>
          <w:color w:val="000000"/>
          <w:sz w:val="22"/>
        </w:rPr>
      </w:pPr>
      <w:r w:rsidRPr="002405C8">
        <w:rPr>
          <w:rFonts w:ascii="Verdana" w:hAnsi="Verdana"/>
          <w:color w:val="000000"/>
          <w:sz w:val="22"/>
        </w:rPr>
        <w:t>a fenti sorrendben kérhet és kaphat a betegség lefolyásáról felvilágosítást a kezelőorvostól.</w:t>
      </w:r>
    </w:p>
    <w:p w14:paraId="4863C526" w14:textId="77777777" w:rsidR="0015620A" w:rsidRPr="002405C8" w:rsidRDefault="0015620A" w:rsidP="006166DE">
      <w:pPr>
        <w:pStyle w:val="bekezd1"/>
        <w:ind w:left="360"/>
        <w:rPr>
          <w:rFonts w:ascii="Verdana" w:hAnsi="Verdana"/>
          <w:color w:val="000000"/>
          <w:sz w:val="22"/>
        </w:rPr>
      </w:pPr>
    </w:p>
    <w:p w14:paraId="2DD45A63" w14:textId="77777777" w:rsidR="0015620A" w:rsidRPr="002405C8" w:rsidRDefault="0015620A" w:rsidP="006166DE">
      <w:pPr>
        <w:pStyle w:val="bekezd1"/>
        <w:ind w:left="360"/>
        <w:rPr>
          <w:rFonts w:ascii="Verdana" w:hAnsi="Verdana"/>
          <w:color w:val="000000"/>
          <w:sz w:val="22"/>
        </w:rPr>
      </w:pPr>
    </w:p>
    <w:p w14:paraId="1A6FDCCB" w14:textId="77777777" w:rsidR="003350AC" w:rsidRPr="002405C8" w:rsidRDefault="003350AC" w:rsidP="003350AC">
      <w:pPr>
        <w:pStyle w:val="bekezd1"/>
        <w:numPr>
          <w:ilvl w:val="0"/>
          <w:numId w:val="33"/>
        </w:numPr>
        <w:ind w:right="0"/>
        <w:rPr>
          <w:rFonts w:ascii="Verdana" w:hAnsi="Verdana"/>
          <w:b/>
          <w:color w:val="000000"/>
          <w:sz w:val="22"/>
        </w:rPr>
      </w:pPr>
      <w:r w:rsidRPr="002405C8">
        <w:rPr>
          <w:rFonts w:ascii="Verdana" w:hAnsi="Verdana"/>
          <w:b/>
          <w:color w:val="000000"/>
          <w:sz w:val="22"/>
        </w:rPr>
        <w:t>Értékmegőrzés, ruházat elhelyezése</w:t>
      </w:r>
    </w:p>
    <w:p w14:paraId="50761F14" w14:textId="77777777" w:rsidR="003350AC" w:rsidRPr="002405C8" w:rsidRDefault="003350AC" w:rsidP="003350AC">
      <w:pPr>
        <w:pStyle w:val="bekezd1"/>
        <w:ind w:left="284"/>
        <w:rPr>
          <w:rFonts w:ascii="Verdana" w:hAnsi="Verdana"/>
          <w:b/>
          <w:color w:val="000000"/>
          <w:sz w:val="22"/>
        </w:rPr>
      </w:pPr>
    </w:p>
    <w:p w14:paraId="5E93191B" w14:textId="1232771E" w:rsidR="003350AC" w:rsidRPr="002405C8" w:rsidRDefault="003350AC" w:rsidP="00E03AD6">
      <w:pPr>
        <w:pStyle w:val="bekezd1"/>
        <w:ind w:left="284" w:right="0"/>
        <w:rPr>
          <w:rFonts w:ascii="Verdana" w:hAnsi="Verdana"/>
          <w:color w:val="000000"/>
          <w:sz w:val="22"/>
        </w:rPr>
      </w:pPr>
      <w:r w:rsidRPr="002405C8">
        <w:rPr>
          <w:rFonts w:ascii="Verdana" w:hAnsi="Verdana"/>
          <w:color w:val="000000"/>
          <w:sz w:val="22"/>
        </w:rPr>
        <w:t>A betegek értékeinek megóvása érdekében a beteg Kórházba érkezésekor az egészségügyi dolgozó (mentőben a mentőtiszt, a betegellátó osztályon az ápoló, nővér) tájékozódik arról, hogy van-e a betegnél nagyobb értékű értéktárgy, értékpapír, betétkönyv vagy készpénz.</w:t>
      </w:r>
    </w:p>
    <w:p w14:paraId="4C370EA7" w14:textId="77777777" w:rsidR="003350AC" w:rsidRPr="002405C8" w:rsidRDefault="003350AC" w:rsidP="003350AC">
      <w:pPr>
        <w:pStyle w:val="bekezd1"/>
        <w:ind w:left="284"/>
        <w:rPr>
          <w:rFonts w:ascii="Verdana" w:hAnsi="Verdana"/>
          <w:color w:val="000000"/>
          <w:sz w:val="22"/>
        </w:rPr>
      </w:pPr>
    </w:p>
    <w:p w14:paraId="773A0172" w14:textId="6E963FB1" w:rsidR="003350AC" w:rsidRPr="002405C8" w:rsidRDefault="003350AC" w:rsidP="00E03AD6">
      <w:pPr>
        <w:pStyle w:val="bekezd1"/>
        <w:ind w:left="284" w:right="0"/>
        <w:rPr>
          <w:rFonts w:ascii="Verdana" w:hAnsi="Verdana"/>
          <w:color w:val="000000"/>
          <w:sz w:val="22"/>
        </w:rPr>
      </w:pPr>
      <w:r w:rsidRPr="002405C8">
        <w:rPr>
          <w:rFonts w:ascii="Verdana" w:hAnsi="Verdana"/>
          <w:color w:val="000000"/>
          <w:sz w:val="22"/>
        </w:rPr>
        <w:t xml:space="preserve">Felhívjuk betegeink figyelmét, hogy a magukkal hozott értékeiért felelősséget a Kórház kizárólag csak akkor vállal, ha </w:t>
      </w:r>
      <w:r w:rsidR="000D3E05" w:rsidRPr="002405C8">
        <w:rPr>
          <w:rFonts w:ascii="Verdana" w:hAnsi="Verdana"/>
          <w:color w:val="000000"/>
          <w:sz w:val="22"/>
        </w:rPr>
        <w:t xml:space="preserve">azok </w:t>
      </w:r>
      <w:r w:rsidRPr="002405C8">
        <w:rPr>
          <w:rFonts w:ascii="Verdana" w:hAnsi="Verdana"/>
          <w:color w:val="000000"/>
          <w:sz w:val="22"/>
        </w:rPr>
        <w:t>a Pénztárban letétként elhelyezésre kerül</w:t>
      </w:r>
      <w:r w:rsidR="000D3E05" w:rsidRPr="002405C8">
        <w:rPr>
          <w:rFonts w:ascii="Verdana" w:hAnsi="Verdana"/>
          <w:color w:val="000000"/>
          <w:sz w:val="22"/>
        </w:rPr>
        <w:t>nek</w:t>
      </w:r>
      <w:r w:rsidRPr="002405C8">
        <w:rPr>
          <w:rFonts w:ascii="Verdana" w:hAnsi="Verdana"/>
          <w:color w:val="000000"/>
          <w:sz w:val="22"/>
        </w:rPr>
        <w:t>.</w:t>
      </w:r>
    </w:p>
    <w:p w14:paraId="07565805" w14:textId="77777777" w:rsidR="003350AC" w:rsidRPr="002405C8" w:rsidRDefault="003350AC" w:rsidP="003350AC">
      <w:pPr>
        <w:pStyle w:val="bekezd1"/>
        <w:ind w:left="284"/>
        <w:rPr>
          <w:rFonts w:ascii="Verdana" w:hAnsi="Verdana"/>
          <w:color w:val="000000"/>
          <w:sz w:val="22"/>
        </w:rPr>
      </w:pPr>
    </w:p>
    <w:p w14:paraId="167B76FC" w14:textId="351065A8" w:rsidR="003350AC" w:rsidRPr="002405C8" w:rsidRDefault="003350AC" w:rsidP="00E03AD6">
      <w:pPr>
        <w:pStyle w:val="bekezd1"/>
        <w:ind w:left="284" w:right="0"/>
        <w:rPr>
          <w:rFonts w:ascii="Verdana" w:hAnsi="Verdana"/>
          <w:color w:val="000000"/>
          <w:sz w:val="22"/>
        </w:rPr>
      </w:pPr>
      <w:r w:rsidRPr="002405C8">
        <w:rPr>
          <w:rFonts w:ascii="Verdana" w:hAnsi="Verdana"/>
          <w:color w:val="000000"/>
          <w:sz w:val="22"/>
        </w:rPr>
        <w:t xml:space="preserve">Amennyiben a beteg nincs olyan állapotban, hogy </w:t>
      </w:r>
      <w:r w:rsidR="000D3E05" w:rsidRPr="002405C8">
        <w:rPr>
          <w:rFonts w:ascii="Verdana" w:hAnsi="Verdana"/>
          <w:color w:val="000000"/>
          <w:sz w:val="22"/>
        </w:rPr>
        <w:t xml:space="preserve">az </w:t>
      </w:r>
      <w:r w:rsidRPr="002405C8">
        <w:rPr>
          <w:rFonts w:ascii="Verdana" w:hAnsi="Verdana"/>
          <w:color w:val="000000"/>
          <w:sz w:val="22"/>
        </w:rPr>
        <w:t xml:space="preserve">értéktárgyainak </w:t>
      </w:r>
      <w:r w:rsidR="000D3E05" w:rsidRPr="002405C8">
        <w:rPr>
          <w:rFonts w:ascii="Verdana" w:hAnsi="Verdana"/>
          <w:color w:val="000000"/>
          <w:sz w:val="22"/>
        </w:rPr>
        <w:t xml:space="preserve">az </w:t>
      </w:r>
      <w:r w:rsidRPr="002405C8">
        <w:rPr>
          <w:rFonts w:ascii="Verdana" w:hAnsi="Verdana"/>
          <w:color w:val="000000"/>
          <w:sz w:val="22"/>
        </w:rPr>
        <w:t>elhelyezéséről gondoskodjon, úgy az értéktárgyak átvételét a fent említett módon rögzítik a felvevő osztályon, melyet két személy (ápoló, orvos vagy más kórházi dolgozó) aláírásával tanúként megerősít.</w:t>
      </w:r>
    </w:p>
    <w:p w14:paraId="199059BF" w14:textId="77777777" w:rsidR="003350AC" w:rsidRPr="002405C8" w:rsidRDefault="003350AC" w:rsidP="003350AC">
      <w:pPr>
        <w:pStyle w:val="bekezd1"/>
        <w:ind w:left="0"/>
        <w:rPr>
          <w:rFonts w:ascii="Verdana" w:hAnsi="Verdana"/>
          <w:color w:val="000000"/>
          <w:sz w:val="22"/>
        </w:rPr>
      </w:pPr>
    </w:p>
    <w:p w14:paraId="51CFB0B4" w14:textId="737DDA89" w:rsidR="003350AC" w:rsidRDefault="003350AC" w:rsidP="00E03AD6">
      <w:pPr>
        <w:pStyle w:val="bekezd1"/>
        <w:ind w:left="284" w:right="0"/>
        <w:rPr>
          <w:rFonts w:ascii="Verdana" w:hAnsi="Verdana"/>
          <w:color w:val="000000"/>
          <w:sz w:val="22"/>
        </w:rPr>
      </w:pPr>
      <w:r w:rsidRPr="002405C8">
        <w:rPr>
          <w:rFonts w:ascii="Verdana" w:hAnsi="Verdana"/>
          <w:color w:val="000000"/>
          <w:sz w:val="22"/>
        </w:rPr>
        <w:t xml:space="preserve">A beteg az osztályos felvételkor tájékoztatást kap az osztály profiljához kapcsolódóan </w:t>
      </w:r>
      <w:r w:rsidR="007179E8" w:rsidRPr="002405C8">
        <w:rPr>
          <w:rFonts w:ascii="Verdana" w:hAnsi="Verdana"/>
          <w:color w:val="000000"/>
          <w:sz w:val="22"/>
        </w:rPr>
        <w:t xml:space="preserve">a </w:t>
      </w:r>
      <w:r w:rsidRPr="002405C8">
        <w:rPr>
          <w:rFonts w:ascii="Verdana" w:hAnsi="Verdana"/>
          <w:color w:val="000000"/>
          <w:sz w:val="22"/>
        </w:rPr>
        <w:t xml:space="preserve">saját ruha, illetve személyes tárgyak használatáról, az </w:t>
      </w:r>
      <w:r w:rsidRPr="002405C8">
        <w:rPr>
          <w:rFonts w:ascii="Verdana" w:hAnsi="Verdana"/>
          <w:color w:val="000000"/>
          <w:sz w:val="22"/>
        </w:rPr>
        <w:lastRenderedPageBreak/>
        <w:t>osztályvezető főnővértől vagy annak megbízottjától.</w:t>
      </w:r>
      <w:r w:rsidRPr="002405C8">
        <w:rPr>
          <w:rFonts w:ascii="Verdana" w:hAnsi="Verdana"/>
          <w:sz w:val="22"/>
        </w:rPr>
        <w:t xml:space="preserve"> </w:t>
      </w:r>
      <w:r w:rsidRPr="002405C8">
        <w:rPr>
          <w:rFonts w:ascii="Verdana" w:hAnsi="Verdana"/>
          <w:color w:val="000000"/>
          <w:sz w:val="22"/>
        </w:rPr>
        <w:t>A kórházban történő benntartózkodás alatt a higiénés szabályok betartása mellett, saját ruházat (pizsama, hálóing, papucs) használható.</w:t>
      </w:r>
    </w:p>
    <w:p w14:paraId="499BD95F" w14:textId="77777777" w:rsidR="00201753" w:rsidRDefault="00201753" w:rsidP="00E03AD6">
      <w:pPr>
        <w:pStyle w:val="bekezd1"/>
        <w:ind w:left="284" w:right="0"/>
        <w:rPr>
          <w:rFonts w:ascii="Verdana" w:hAnsi="Verdana"/>
          <w:color w:val="000000"/>
          <w:sz w:val="22"/>
        </w:rPr>
      </w:pPr>
    </w:p>
    <w:p w14:paraId="7AEEF1DE" w14:textId="77777777" w:rsidR="00201753" w:rsidRPr="002405C8" w:rsidRDefault="00201753" w:rsidP="00E03AD6">
      <w:pPr>
        <w:pStyle w:val="bekezd1"/>
        <w:ind w:left="284" w:right="0"/>
        <w:rPr>
          <w:rFonts w:ascii="Verdana" w:hAnsi="Verdana"/>
          <w:color w:val="000000"/>
          <w:sz w:val="22"/>
        </w:rPr>
      </w:pPr>
    </w:p>
    <w:p w14:paraId="4425517E" w14:textId="77777777" w:rsidR="003350AC" w:rsidRPr="002405C8" w:rsidRDefault="003350AC" w:rsidP="003350AC">
      <w:pPr>
        <w:pStyle w:val="bekezd1"/>
        <w:numPr>
          <w:ilvl w:val="0"/>
          <w:numId w:val="33"/>
        </w:numPr>
        <w:spacing w:before="120" w:after="120"/>
        <w:ind w:right="0"/>
        <w:rPr>
          <w:rFonts w:ascii="Verdana" w:hAnsi="Verdana"/>
          <w:b/>
          <w:color w:val="000000"/>
          <w:sz w:val="22"/>
        </w:rPr>
      </w:pPr>
      <w:r w:rsidRPr="002405C8">
        <w:rPr>
          <w:rFonts w:ascii="Verdana" w:hAnsi="Verdana"/>
          <w:b/>
          <w:color w:val="000000"/>
          <w:sz w:val="22"/>
        </w:rPr>
        <w:t>Betegjogok</w:t>
      </w:r>
    </w:p>
    <w:p w14:paraId="66B422D7" w14:textId="77777777" w:rsidR="003350AC" w:rsidRPr="002405C8" w:rsidRDefault="003350AC" w:rsidP="00E03AD6">
      <w:pPr>
        <w:pStyle w:val="bekezd1"/>
        <w:ind w:left="284" w:right="0"/>
        <w:rPr>
          <w:rFonts w:ascii="Verdana" w:hAnsi="Verdana"/>
          <w:color w:val="000000"/>
          <w:sz w:val="22"/>
        </w:rPr>
      </w:pPr>
      <w:r w:rsidRPr="002405C8">
        <w:rPr>
          <w:rFonts w:ascii="Verdana" w:hAnsi="Verdana"/>
          <w:color w:val="000000"/>
          <w:sz w:val="22"/>
        </w:rPr>
        <w:t>Mindenki köteles tiszteletben tartani másoknak Magyarország Alaptörvényében foglalt alapvető jogait, valamint az egészség megőrzéséhez és védelméhez, a betegség megelőzéséhez és gyógyuláshoz való jogait.</w:t>
      </w:r>
    </w:p>
    <w:p w14:paraId="34D1D386" w14:textId="77777777" w:rsidR="003350AC" w:rsidRPr="002405C8" w:rsidRDefault="003350AC" w:rsidP="003350AC">
      <w:pPr>
        <w:pStyle w:val="bekezd1"/>
        <w:ind w:left="284"/>
        <w:rPr>
          <w:rFonts w:ascii="Verdana" w:hAnsi="Verdana"/>
          <w:color w:val="000000"/>
          <w:sz w:val="22"/>
        </w:rPr>
      </w:pPr>
    </w:p>
    <w:p w14:paraId="27A98AAB" w14:textId="5118BADE" w:rsidR="003350AC" w:rsidRPr="002405C8" w:rsidRDefault="003350AC" w:rsidP="00E03AD6">
      <w:pPr>
        <w:pStyle w:val="bekezd1"/>
        <w:ind w:left="284" w:right="0"/>
        <w:rPr>
          <w:rFonts w:ascii="Verdana" w:hAnsi="Verdana"/>
          <w:color w:val="000000"/>
          <w:sz w:val="22"/>
        </w:rPr>
      </w:pPr>
      <w:r w:rsidRPr="002405C8">
        <w:rPr>
          <w:rFonts w:ascii="Verdana" w:hAnsi="Verdana"/>
          <w:color w:val="000000"/>
          <w:sz w:val="22"/>
        </w:rPr>
        <w:t xml:space="preserve">A beteget megillető jogok gyakorlása során a Kórház valamennyi dolgozója a beteggel </w:t>
      </w:r>
      <w:r w:rsidR="007179E8" w:rsidRPr="002405C8">
        <w:rPr>
          <w:rFonts w:ascii="Verdana" w:hAnsi="Verdana"/>
          <w:color w:val="000000"/>
          <w:sz w:val="22"/>
        </w:rPr>
        <w:t xml:space="preserve">köteles </w:t>
      </w:r>
      <w:r w:rsidRPr="002405C8">
        <w:rPr>
          <w:rFonts w:ascii="Verdana" w:hAnsi="Verdana"/>
          <w:color w:val="000000"/>
          <w:sz w:val="22"/>
        </w:rPr>
        <w:t>együttműködni . A beteg és a hozzátartozója úgy köteles gyakorolni jogait, hogy azzal sem más betegek jogait, sem pedig az egészségügyi dolgozók törvényben foglalt jogait nem sértheti, veszélyeztetheti.</w:t>
      </w:r>
    </w:p>
    <w:p w14:paraId="70AC8D59" w14:textId="77777777" w:rsidR="003350AC" w:rsidRPr="002405C8" w:rsidRDefault="003350AC" w:rsidP="003350AC">
      <w:pPr>
        <w:pStyle w:val="bekezd1"/>
        <w:ind w:left="284"/>
        <w:rPr>
          <w:rFonts w:ascii="Verdana" w:hAnsi="Verdana"/>
          <w:color w:val="000000"/>
          <w:sz w:val="22"/>
        </w:rPr>
      </w:pPr>
    </w:p>
    <w:p w14:paraId="2E397F90" w14:textId="7A9AEB1D" w:rsidR="003350AC" w:rsidRPr="002405C8" w:rsidRDefault="00CC6E95" w:rsidP="00E03AD6">
      <w:pPr>
        <w:pStyle w:val="bekezd1"/>
        <w:ind w:left="284" w:right="0"/>
        <w:rPr>
          <w:rFonts w:ascii="Verdana" w:hAnsi="Verdana"/>
          <w:sz w:val="22"/>
          <w:shd w:val="clear" w:color="auto" w:fill="FFFFFF"/>
        </w:rPr>
      </w:pPr>
      <w:r w:rsidRPr="002405C8">
        <w:rPr>
          <w:rFonts w:ascii="Verdana" w:hAnsi="Verdana"/>
          <w:sz w:val="22"/>
        </w:rPr>
        <w:t xml:space="preserve">A betegek egészségügyről szóló 1997. évi CLIV. törvényben (továbbiakban: Eütv.) biztosított jogairól, valamint kötelezettségeiről szóló részletes tájékoztatást jelen Házirend melléklete tartalmazza. </w:t>
      </w:r>
      <w:r w:rsidR="003350AC" w:rsidRPr="002405C8">
        <w:rPr>
          <w:rFonts w:ascii="Verdana" w:hAnsi="Verdana"/>
          <w:sz w:val="22"/>
        </w:rPr>
        <w:t xml:space="preserve">Az </w:t>
      </w:r>
      <w:r w:rsidR="00F26AD9" w:rsidRPr="002405C8">
        <w:rPr>
          <w:rFonts w:ascii="Verdana" w:hAnsi="Verdana"/>
          <w:sz w:val="22"/>
        </w:rPr>
        <w:t>Eütv.</w:t>
      </w:r>
      <w:r w:rsidR="003350AC" w:rsidRPr="002405C8">
        <w:rPr>
          <w:rFonts w:ascii="Verdana" w:hAnsi="Verdana"/>
          <w:sz w:val="22"/>
        </w:rPr>
        <w:t xml:space="preserve"> </w:t>
      </w:r>
      <w:r w:rsidR="003350AC" w:rsidRPr="002405C8">
        <w:rPr>
          <w:rFonts w:ascii="Verdana" w:hAnsi="Verdana"/>
          <w:sz w:val="22"/>
          <w:shd w:val="clear" w:color="auto" w:fill="FFFFFF"/>
        </w:rPr>
        <w:t>229.§ (1) bekezdés</w:t>
      </w:r>
      <w:r w:rsidR="00F26AD9" w:rsidRPr="002405C8">
        <w:rPr>
          <w:rFonts w:ascii="Verdana" w:hAnsi="Verdana"/>
          <w:sz w:val="22"/>
          <w:shd w:val="clear" w:color="auto" w:fill="FFFFFF"/>
        </w:rPr>
        <w:t>e alapján az Eütv.-ben</w:t>
      </w:r>
      <w:r w:rsidR="003350AC" w:rsidRPr="002405C8">
        <w:rPr>
          <w:rFonts w:ascii="Verdana" w:hAnsi="Verdana"/>
          <w:sz w:val="22"/>
          <w:shd w:val="clear" w:color="auto" w:fill="FFFFFF"/>
        </w:rPr>
        <w:t xml:space="preserve"> </w:t>
      </w:r>
      <w:r w:rsidR="003E6BAE" w:rsidRPr="002405C8">
        <w:rPr>
          <w:rFonts w:ascii="Verdana" w:hAnsi="Verdana"/>
          <w:sz w:val="22"/>
          <w:shd w:val="clear" w:color="auto" w:fill="FFFFFF"/>
        </w:rPr>
        <w:t>meghatározott betegjogok e</w:t>
      </w:r>
      <w:r w:rsidR="003350AC" w:rsidRPr="002405C8">
        <w:rPr>
          <w:rFonts w:ascii="Verdana" w:hAnsi="Verdana"/>
          <w:sz w:val="22"/>
          <w:shd w:val="clear" w:color="auto" w:fill="FFFFFF"/>
        </w:rPr>
        <w:t>gészségügyi válsághelyzet idején csak akkor és kizárólag olyan mértékben gyakorolhatók, amikor és amennyiben nem veszélyeztetik az egészségügyi válsághelyzet felszámolásának eredményességét.</w:t>
      </w:r>
      <w:r w:rsidR="007A3E7B">
        <w:rPr>
          <w:rFonts w:ascii="Verdana" w:hAnsi="Verdana"/>
          <w:sz w:val="22"/>
          <w:shd w:val="clear" w:color="auto" w:fill="FFFFFF"/>
        </w:rPr>
        <w:t xml:space="preserve"> Az Eütv. 56.§ (2) bekezdése alapján a járványok megelőzése és leküzdése, valamint az emberi szervezet fertőző betegséggel szembeni ellenállóképességének fokozása érdekében az egészségügyi államigazgatási szerv</w:t>
      </w:r>
      <w:r w:rsidR="00160AE2">
        <w:rPr>
          <w:rFonts w:ascii="Verdana" w:hAnsi="Verdana"/>
          <w:sz w:val="22"/>
          <w:shd w:val="clear" w:color="auto" w:fill="FFFFFF"/>
        </w:rPr>
        <w:t xml:space="preserve"> </w:t>
      </w:r>
      <w:r w:rsidR="007A3E7B">
        <w:rPr>
          <w:rFonts w:ascii="Verdana" w:hAnsi="Verdana"/>
          <w:sz w:val="22"/>
          <w:shd w:val="clear" w:color="auto" w:fill="FFFFFF"/>
        </w:rPr>
        <w:t>az egyén személyes szabadságához való jogainak gyakorlását és a betegek jogait az Eütv-ben foglaltak szerint korlázothatja. A Kórház Főigazgatója akkor korlázothatja a</w:t>
      </w:r>
      <w:r w:rsidR="00075930">
        <w:rPr>
          <w:rFonts w:ascii="Verdana" w:hAnsi="Verdana"/>
          <w:sz w:val="22"/>
          <w:shd w:val="clear" w:color="auto" w:fill="FFFFFF"/>
        </w:rPr>
        <w:t xml:space="preserve"> </w:t>
      </w:r>
      <w:r w:rsidR="007A3E7B">
        <w:rPr>
          <w:rFonts w:ascii="Verdana" w:hAnsi="Verdana"/>
          <w:sz w:val="22"/>
          <w:shd w:val="clear" w:color="auto" w:fill="FFFFFF"/>
        </w:rPr>
        <w:t>betegjogokat az Eütv-ben foglaltak szerint, ha az egészségügyi államig</w:t>
      </w:r>
      <w:r w:rsidR="00160AE2">
        <w:rPr>
          <w:rFonts w:ascii="Verdana" w:hAnsi="Verdana"/>
          <w:sz w:val="22"/>
          <w:shd w:val="clear" w:color="auto" w:fill="FFFFFF"/>
        </w:rPr>
        <w:t>a</w:t>
      </w:r>
      <w:r w:rsidR="007A3E7B">
        <w:rPr>
          <w:rFonts w:ascii="Verdana" w:hAnsi="Verdana"/>
          <w:sz w:val="22"/>
          <w:shd w:val="clear" w:color="auto" w:fill="FFFFFF"/>
        </w:rPr>
        <w:t xml:space="preserve">zgatási szerv határozatában vagy </w:t>
      </w:r>
      <w:r w:rsidR="000B19B0">
        <w:rPr>
          <w:rFonts w:ascii="Verdana" w:hAnsi="Verdana"/>
          <w:sz w:val="22"/>
          <w:shd w:val="clear" w:color="auto" w:fill="FFFFFF"/>
        </w:rPr>
        <w:t>jegyzőkönyvbe foglal</w:t>
      </w:r>
      <w:r w:rsidR="00AD44E4">
        <w:rPr>
          <w:rFonts w:ascii="Verdana" w:hAnsi="Verdana"/>
          <w:sz w:val="22"/>
          <w:shd w:val="clear" w:color="auto" w:fill="FFFFFF"/>
        </w:rPr>
        <w:t>tan</w:t>
      </w:r>
      <w:r w:rsidR="000B19B0">
        <w:rPr>
          <w:rFonts w:ascii="Verdana" w:hAnsi="Verdana"/>
          <w:sz w:val="22"/>
          <w:shd w:val="clear" w:color="auto" w:fill="FFFFFF"/>
        </w:rPr>
        <w:t xml:space="preserve"> kötelező járványügyi intézkedést foganatosít. </w:t>
      </w:r>
      <w:r w:rsidR="003350AC" w:rsidRPr="002405C8">
        <w:rPr>
          <w:rFonts w:ascii="Verdana" w:hAnsi="Verdana"/>
          <w:sz w:val="22"/>
          <w:shd w:val="clear" w:color="auto" w:fill="FFFFFF"/>
        </w:rPr>
        <w:t>A beteg emberi méltósághoz való joga azonban ebben az esetben sem korlátozható.</w:t>
      </w:r>
    </w:p>
    <w:p w14:paraId="1593171A" w14:textId="77777777" w:rsidR="00E03AD6" w:rsidRPr="002405C8" w:rsidRDefault="00E03AD6" w:rsidP="003350AC">
      <w:pPr>
        <w:pStyle w:val="bekezd1"/>
        <w:ind w:left="284"/>
        <w:rPr>
          <w:rFonts w:ascii="Verdana" w:hAnsi="Verdana"/>
          <w:sz w:val="22"/>
        </w:rPr>
      </w:pPr>
    </w:p>
    <w:p w14:paraId="6EDF8F0D" w14:textId="77777777" w:rsidR="003350AC" w:rsidRPr="002405C8" w:rsidRDefault="003350AC" w:rsidP="00C10A2E">
      <w:pPr>
        <w:pStyle w:val="bekezd1"/>
        <w:ind w:left="284"/>
        <w:rPr>
          <w:rFonts w:ascii="Verdana" w:hAnsi="Verdana"/>
          <w:b/>
          <w:i/>
          <w:sz w:val="22"/>
          <w:u w:val="single"/>
        </w:rPr>
      </w:pPr>
      <w:r w:rsidRPr="002405C8">
        <w:rPr>
          <w:rFonts w:ascii="Verdana" w:hAnsi="Verdana"/>
          <w:b/>
          <w:i/>
          <w:sz w:val="22"/>
          <w:u w:val="single"/>
        </w:rPr>
        <w:t>Betegjogok gyakorlása</w:t>
      </w:r>
    </w:p>
    <w:p w14:paraId="6AF90D4A" w14:textId="77777777" w:rsidR="003350AC" w:rsidRPr="002405C8" w:rsidRDefault="003350AC" w:rsidP="003350AC">
      <w:pPr>
        <w:pStyle w:val="bekezd1"/>
        <w:rPr>
          <w:rFonts w:ascii="Verdana" w:hAnsi="Verdana"/>
          <w:b/>
          <w:i/>
          <w:sz w:val="22"/>
          <w:u w:val="single"/>
        </w:rPr>
      </w:pPr>
    </w:p>
    <w:p w14:paraId="46E9F951" w14:textId="77777777" w:rsidR="00E03AD6" w:rsidRPr="002405C8" w:rsidRDefault="00E03AD6" w:rsidP="003350AC">
      <w:pPr>
        <w:pStyle w:val="bekezd1"/>
        <w:rPr>
          <w:rFonts w:ascii="Verdana" w:hAnsi="Verdana"/>
          <w:b/>
          <w:i/>
          <w:sz w:val="22"/>
          <w:u w:val="single"/>
        </w:rPr>
      </w:pPr>
    </w:p>
    <w:p w14:paraId="117FDA77" w14:textId="77777777" w:rsidR="003350AC" w:rsidRPr="002405C8" w:rsidRDefault="003350AC" w:rsidP="00C10A2E">
      <w:pPr>
        <w:pStyle w:val="bekezd1"/>
        <w:ind w:left="360"/>
        <w:rPr>
          <w:rFonts w:ascii="Verdana" w:hAnsi="Verdana"/>
          <w:i/>
          <w:color w:val="000000"/>
          <w:sz w:val="22"/>
          <w:u w:val="single"/>
        </w:rPr>
      </w:pPr>
      <w:r w:rsidRPr="002405C8">
        <w:rPr>
          <w:rFonts w:ascii="Verdana" w:hAnsi="Verdana"/>
          <w:i/>
          <w:color w:val="000000"/>
          <w:sz w:val="22"/>
          <w:u w:val="single"/>
        </w:rPr>
        <w:t>Az egészségügyi ellátáshoz való jog</w:t>
      </w:r>
    </w:p>
    <w:p w14:paraId="6F7FC8F7" w14:textId="77777777" w:rsidR="003350AC" w:rsidRPr="002405C8" w:rsidRDefault="003350AC" w:rsidP="003350AC">
      <w:pPr>
        <w:pStyle w:val="bekezd1"/>
        <w:rPr>
          <w:rFonts w:ascii="Verdana" w:hAnsi="Verdana"/>
          <w:i/>
          <w:color w:val="000000"/>
          <w:sz w:val="22"/>
          <w:u w:val="single"/>
        </w:rPr>
      </w:pPr>
    </w:p>
    <w:p w14:paraId="70ECBAB4" w14:textId="41B0647A" w:rsidR="003350AC" w:rsidRPr="002405C8" w:rsidRDefault="003350AC" w:rsidP="00E03AD6">
      <w:pPr>
        <w:pStyle w:val="bekezd1"/>
        <w:ind w:left="360" w:right="0"/>
        <w:rPr>
          <w:rFonts w:ascii="Verdana" w:hAnsi="Verdana"/>
          <w:color w:val="000000"/>
          <w:sz w:val="22"/>
        </w:rPr>
      </w:pPr>
      <w:r w:rsidRPr="002405C8">
        <w:rPr>
          <w:rFonts w:ascii="Verdana" w:hAnsi="Verdana"/>
          <w:color w:val="000000"/>
          <w:sz w:val="22"/>
        </w:rPr>
        <w:t>Valamennyi szolgáltatásunkat igénybevevő beteget megilleti az állapota által indokolt, megfelelő, folyamatosan hozzáférhető és megkülönböztetés mentes ellátás. Kórházunkban el nem végezhető ellátás esetén a beteget tájékoztatjuk, hogy az adott ellátás mely szolgáltatóknál biztosítható.</w:t>
      </w:r>
    </w:p>
    <w:p w14:paraId="144D99F4" w14:textId="77777777" w:rsidR="003350AC" w:rsidRDefault="003350AC" w:rsidP="003350AC">
      <w:pPr>
        <w:pStyle w:val="bekezd1"/>
        <w:ind w:left="360"/>
        <w:rPr>
          <w:rFonts w:ascii="Verdana" w:hAnsi="Verdana"/>
          <w:color w:val="000000"/>
          <w:sz w:val="22"/>
        </w:rPr>
      </w:pPr>
    </w:p>
    <w:p w14:paraId="3BC1C21E" w14:textId="77777777" w:rsidR="00201753" w:rsidRDefault="00201753" w:rsidP="003350AC">
      <w:pPr>
        <w:pStyle w:val="bekezd1"/>
        <w:ind w:left="360"/>
        <w:rPr>
          <w:rFonts w:ascii="Verdana" w:hAnsi="Verdana"/>
          <w:color w:val="000000"/>
          <w:sz w:val="22"/>
        </w:rPr>
      </w:pPr>
    </w:p>
    <w:p w14:paraId="1340C51B" w14:textId="77777777" w:rsidR="00201753" w:rsidRDefault="00201753" w:rsidP="003350AC">
      <w:pPr>
        <w:pStyle w:val="bekezd1"/>
        <w:ind w:left="360"/>
        <w:rPr>
          <w:rFonts w:ascii="Verdana" w:hAnsi="Verdana"/>
          <w:color w:val="000000"/>
          <w:sz w:val="22"/>
        </w:rPr>
      </w:pPr>
    </w:p>
    <w:p w14:paraId="36D645DF" w14:textId="77777777" w:rsidR="00201753" w:rsidRDefault="00201753" w:rsidP="003350AC">
      <w:pPr>
        <w:pStyle w:val="bekezd1"/>
        <w:ind w:left="360"/>
        <w:rPr>
          <w:rFonts w:ascii="Verdana" w:hAnsi="Verdana"/>
          <w:color w:val="000000"/>
          <w:sz w:val="22"/>
        </w:rPr>
      </w:pPr>
    </w:p>
    <w:p w14:paraId="5543442B" w14:textId="77777777" w:rsidR="00201753" w:rsidRPr="002405C8" w:rsidRDefault="00201753" w:rsidP="003350AC">
      <w:pPr>
        <w:pStyle w:val="bekezd1"/>
        <w:ind w:left="360"/>
        <w:rPr>
          <w:rFonts w:ascii="Verdana" w:hAnsi="Verdana"/>
          <w:color w:val="000000"/>
          <w:sz w:val="22"/>
        </w:rPr>
      </w:pPr>
    </w:p>
    <w:p w14:paraId="44C3836D" w14:textId="77777777" w:rsidR="003350AC" w:rsidRPr="002405C8" w:rsidRDefault="003350AC" w:rsidP="00C10A2E">
      <w:pPr>
        <w:pStyle w:val="bekezd1"/>
        <w:ind w:left="360"/>
        <w:rPr>
          <w:rFonts w:ascii="Verdana" w:hAnsi="Verdana"/>
          <w:i/>
          <w:color w:val="000000"/>
          <w:sz w:val="22"/>
          <w:u w:val="single"/>
        </w:rPr>
      </w:pPr>
      <w:r w:rsidRPr="002405C8">
        <w:rPr>
          <w:rFonts w:ascii="Verdana" w:hAnsi="Verdana"/>
          <w:i/>
          <w:color w:val="000000"/>
          <w:sz w:val="22"/>
          <w:u w:val="single"/>
        </w:rPr>
        <w:t>Az emberi méltósághoz való jog</w:t>
      </w:r>
    </w:p>
    <w:p w14:paraId="0017E09D" w14:textId="77777777" w:rsidR="003350AC" w:rsidRPr="002405C8" w:rsidRDefault="003350AC" w:rsidP="003350AC">
      <w:pPr>
        <w:pStyle w:val="bekezd1"/>
        <w:rPr>
          <w:rFonts w:ascii="Verdana" w:hAnsi="Verdana"/>
          <w:i/>
          <w:color w:val="000000"/>
          <w:sz w:val="22"/>
          <w:u w:val="single"/>
        </w:rPr>
      </w:pPr>
    </w:p>
    <w:p w14:paraId="1B95C624" w14:textId="270B7E7A" w:rsidR="003350AC" w:rsidRPr="002405C8" w:rsidRDefault="003350AC" w:rsidP="00E03AD6">
      <w:pPr>
        <w:pStyle w:val="bekezd1"/>
        <w:ind w:left="360" w:right="0"/>
        <w:rPr>
          <w:rFonts w:ascii="Verdana" w:hAnsi="Verdana"/>
          <w:color w:val="000000"/>
          <w:sz w:val="22"/>
        </w:rPr>
      </w:pPr>
      <w:r w:rsidRPr="002405C8">
        <w:rPr>
          <w:rFonts w:ascii="Verdana" w:hAnsi="Verdana"/>
          <w:color w:val="000000"/>
          <w:sz w:val="22"/>
        </w:rPr>
        <w:t>Az egészségügyi ellátás során a beteg ember</w:t>
      </w:r>
      <w:r w:rsidR="008A4201" w:rsidRPr="002405C8">
        <w:rPr>
          <w:rFonts w:ascii="Verdana" w:hAnsi="Verdana"/>
          <w:color w:val="000000"/>
          <w:sz w:val="22"/>
        </w:rPr>
        <w:t>i</w:t>
      </w:r>
      <w:r w:rsidRPr="002405C8">
        <w:rPr>
          <w:rFonts w:ascii="Verdana" w:hAnsi="Verdana"/>
          <w:color w:val="000000"/>
          <w:sz w:val="22"/>
        </w:rPr>
        <w:t xml:space="preserve"> méltóságának tiszteletben tartására törekszünk. Csak a kezelő orvos által a gyógykezeléshez szükségesnek tartott beavatkozásokat végezzük el, melyhez együttműködését kérjük. A betegek személyi szabadságát ellátása során csak kizárólag sürgős szükség esetén, a beteg vagy mások élete testi épsége, egészsége védelmében korlátozzuk. A korlátozást a lehetőségekhez mérten a legrövidebb ideig tartjuk fent. A korlátozó módszerek/eljárások alkalmazását – ha az Eütv. kivételt nem tesz – a beteg kezelőorvosa rendeli el. A betegellátás során bizonyos vizsgálatoknál, beavatkozásoknál elengedhetetlen a ruházat eltávolítása, de e</w:t>
      </w:r>
      <w:r w:rsidR="003E6BAE" w:rsidRPr="002405C8">
        <w:rPr>
          <w:rFonts w:ascii="Verdana" w:hAnsi="Verdana"/>
          <w:color w:val="000000"/>
          <w:sz w:val="22"/>
        </w:rPr>
        <w:t>bben a</w:t>
      </w:r>
      <w:r w:rsidRPr="002405C8">
        <w:rPr>
          <w:rFonts w:ascii="Verdana" w:hAnsi="Verdana"/>
          <w:color w:val="000000"/>
          <w:sz w:val="22"/>
        </w:rPr>
        <w:t>z esetben csak a vizsgálatban, beavatkozásban résztvevő egészségügyi ellátó személyzet van jelen és a lehetőségekhez mérten biztosítjuk az elkülönítést. A ruházat eltávolítása csak a szükséges időre és a szakmailag indokolt mértékben történik.</w:t>
      </w:r>
    </w:p>
    <w:p w14:paraId="5ED6699D" w14:textId="77777777" w:rsidR="006166DE" w:rsidRPr="002405C8" w:rsidRDefault="006166DE" w:rsidP="003350AC">
      <w:pPr>
        <w:pStyle w:val="bekezd1"/>
        <w:ind w:left="360"/>
        <w:rPr>
          <w:rFonts w:ascii="Verdana" w:hAnsi="Verdana"/>
          <w:color w:val="000000"/>
          <w:sz w:val="22"/>
        </w:rPr>
      </w:pPr>
    </w:p>
    <w:p w14:paraId="24405AFB" w14:textId="77777777" w:rsidR="003350AC" w:rsidRPr="002405C8" w:rsidRDefault="003350AC" w:rsidP="00C10A2E">
      <w:pPr>
        <w:pStyle w:val="bekezd1"/>
        <w:ind w:left="360"/>
        <w:rPr>
          <w:rFonts w:ascii="Verdana" w:hAnsi="Verdana"/>
          <w:i/>
          <w:color w:val="000000"/>
          <w:sz w:val="22"/>
          <w:u w:val="single"/>
        </w:rPr>
      </w:pPr>
      <w:r w:rsidRPr="002405C8">
        <w:rPr>
          <w:rFonts w:ascii="Verdana" w:hAnsi="Verdana"/>
          <w:i/>
          <w:color w:val="000000"/>
          <w:sz w:val="22"/>
          <w:u w:val="single"/>
        </w:rPr>
        <w:t>A kapcsolattartás joga</w:t>
      </w:r>
    </w:p>
    <w:p w14:paraId="795731A8" w14:textId="77777777" w:rsidR="00216087" w:rsidRPr="002405C8" w:rsidRDefault="00216087" w:rsidP="00C10A2E">
      <w:pPr>
        <w:pStyle w:val="bekezd1"/>
        <w:ind w:left="360"/>
        <w:rPr>
          <w:rFonts w:ascii="Verdana" w:hAnsi="Verdana"/>
          <w:i/>
          <w:color w:val="000000"/>
          <w:sz w:val="22"/>
          <w:u w:val="single"/>
        </w:rPr>
      </w:pPr>
    </w:p>
    <w:p w14:paraId="53EF02A9" w14:textId="7EFFE635" w:rsidR="003350AC" w:rsidRPr="002405C8" w:rsidRDefault="003350AC" w:rsidP="00E03AD6">
      <w:pPr>
        <w:pStyle w:val="bekezd1"/>
        <w:ind w:left="360" w:right="0"/>
        <w:rPr>
          <w:rFonts w:ascii="Verdana" w:hAnsi="Verdana"/>
          <w:color w:val="000000"/>
          <w:sz w:val="22"/>
        </w:rPr>
      </w:pPr>
      <w:r w:rsidRPr="002405C8">
        <w:rPr>
          <w:rFonts w:ascii="Verdana" w:hAnsi="Verdana"/>
          <w:color w:val="000000"/>
          <w:sz w:val="22"/>
        </w:rPr>
        <w:t xml:space="preserve">A kórházi tartózkodás alatt a kapcsolattartás jogát a beteg a betegtársai jogainak tiszteletben tartásával, a betegellátás zavartalanságát biztosítva gyakorolhatja. A betegek a hozzátartozóikkal a kapcsolatot személyesen a diagnosztikai tömb földszintjén, valamint </w:t>
      </w:r>
      <w:r w:rsidR="003E6BAE" w:rsidRPr="002405C8">
        <w:rPr>
          <w:rFonts w:ascii="Verdana" w:hAnsi="Verdana"/>
          <w:color w:val="000000"/>
          <w:sz w:val="22"/>
        </w:rPr>
        <w:t xml:space="preserve">a </w:t>
      </w:r>
      <w:r w:rsidRPr="002405C8">
        <w:rPr>
          <w:rFonts w:ascii="Verdana" w:hAnsi="Verdana"/>
          <w:color w:val="000000"/>
          <w:sz w:val="22"/>
        </w:rPr>
        <w:t xml:space="preserve">Betegfelvételi Irodával szembeni falon elhelyezett nyilvános, pénzérmével működő telefonon tarthatják. </w:t>
      </w:r>
    </w:p>
    <w:p w14:paraId="2F1098A4" w14:textId="77777777" w:rsidR="003350AC" w:rsidRPr="002405C8" w:rsidRDefault="003350AC" w:rsidP="003350AC">
      <w:pPr>
        <w:pStyle w:val="bekezd1"/>
        <w:ind w:left="360"/>
        <w:rPr>
          <w:rFonts w:ascii="Verdana" w:hAnsi="Verdana"/>
          <w:color w:val="000000"/>
          <w:sz w:val="22"/>
        </w:rPr>
      </w:pPr>
    </w:p>
    <w:p w14:paraId="1345DF12" w14:textId="243AA682" w:rsidR="003350AC" w:rsidRPr="002405C8" w:rsidRDefault="003350AC" w:rsidP="00E03AD6">
      <w:pPr>
        <w:pStyle w:val="bekezd1"/>
        <w:ind w:left="360" w:right="0"/>
        <w:rPr>
          <w:rFonts w:ascii="Verdana" w:hAnsi="Verdana"/>
          <w:color w:val="000000"/>
          <w:sz w:val="22"/>
        </w:rPr>
      </w:pPr>
      <w:r w:rsidRPr="002405C8">
        <w:rPr>
          <w:rFonts w:ascii="Verdana" w:hAnsi="Verdana"/>
          <w:color w:val="000000"/>
          <w:sz w:val="22"/>
        </w:rPr>
        <w:t>Az osztályok folyosóján, illetve az egyes betegszobákban felszerelt telefonon a bejövő hívásokat a betegtársak nyugalmának és az osztály működésének zavartalansága mellett tud</w:t>
      </w:r>
      <w:r w:rsidR="002D0457">
        <w:rPr>
          <w:rFonts w:ascii="Verdana" w:hAnsi="Verdana"/>
          <w:color w:val="000000"/>
          <w:sz w:val="22"/>
        </w:rPr>
        <w:t>juk</w:t>
      </w:r>
      <w:r w:rsidRPr="002405C8">
        <w:rPr>
          <w:rFonts w:ascii="Verdana" w:hAnsi="Verdana"/>
          <w:color w:val="000000"/>
          <w:sz w:val="22"/>
        </w:rPr>
        <w:t xml:space="preserve"> engedélyezni.</w:t>
      </w:r>
    </w:p>
    <w:p w14:paraId="2ABC887F" w14:textId="77777777" w:rsidR="003350AC" w:rsidRPr="002405C8" w:rsidRDefault="003350AC" w:rsidP="003350AC">
      <w:pPr>
        <w:pStyle w:val="bekezd1"/>
        <w:ind w:left="360"/>
        <w:rPr>
          <w:rFonts w:ascii="Verdana" w:hAnsi="Verdana"/>
          <w:color w:val="000000"/>
          <w:sz w:val="22"/>
        </w:rPr>
      </w:pPr>
    </w:p>
    <w:p w14:paraId="7A8B6890" w14:textId="3A2F81EE" w:rsidR="003350AC" w:rsidRPr="002405C8" w:rsidRDefault="003350AC" w:rsidP="00E03AD6">
      <w:pPr>
        <w:pStyle w:val="bekezd1"/>
        <w:ind w:left="360" w:right="0"/>
        <w:rPr>
          <w:rFonts w:ascii="Verdana" w:hAnsi="Verdana"/>
          <w:color w:val="000000"/>
          <w:sz w:val="22"/>
        </w:rPr>
      </w:pPr>
      <w:r w:rsidRPr="002405C8">
        <w:rPr>
          <w:rFonts w:ascii="Verdana" w:hAnsi="Verdana"/>
          <w:color w:val="000000"/>
          <w:sz w:val="22"/>
        </w:rPr>
        <w:t xml:space="preserve">Abban az esetben, ha a </w:t>
      </w:r>
      <w:r w:rsidR="003E6BAE" w:rsidRPr="002405C8">
        <w:rPr>
          <w:rFonts w:ascii="Verdana" w:hAnsi="Verdana"/>
          <w:color w:val="000000"/>
          <w:sz w:val="22"/>
        </w:rPr>
        <w:t xml:space="preserve">beteg a </w:t>
      </w:r>
      <w:r w:rsidRPr="002405C8">
        <w:rPr>
          <w:rFonts w:ascii="Verdana" w:hAnsi="Verdana"/>
          <w:color w:val="000000"/>
          <w:sz w:val="22"/>
        </w:rPr>
        <w:t>gyógykezelés</w:t>
      </w:r>
      <w:r w:rsidR="003E6BAE" w:rsidRPr="002405C8">
        <w:rPr>
          <w:rFonts w:ascii="Verdana" w:hAnsi="Verdana"/>
          <w:color w:val="000000"/>
          <w:sz w:val="22"/>
        </w:rPr>
        <w:t>ének</w:t>
      </w:r>
      <w:r w:rsidRPr="002405C8">
        <w:rPr>
          <w:rFonts w:ascii="Verdana" w:hAnsi="Verdana"/>
          <w:color w:val="000000"/>
          <w:sz w:val="22"/>
        </w:rPr>
        <w:t xml:space="preserve"> tényét vagy a gyógykezeléssel kapcsolatos egyéb információt nem kívánja feltárni más előtt</w:t>
      </w:r>
      <w:r w:rsidR="003E6BAE" w:rsidRPr="002405C8">
        <w:rPr>
          <w:rFonts w:ascii="Verdana" w:hAnsi="Verdana"/>
          <w:color w:val="000000"/>
          <w:sz w:val="22"/>
        </w:rPr>
        <w:t>,</w:t>
      </w:r>
      <w:r w:rsidRPr="002405C8">
        <w:rPr>
          <w:rFonts w:ascii="Verdana" w:hAnsi="Verdana"/>
          <w:color w:val="000000"/>
          <w:sz w:val="22"/>
        </w:rPr>
        <w:t xml:space="preserve"> erről felvételkor, majd azt követően is</w:t>
      </w:r>
      <w:r w:rsidR="003E6BAE" w:rsidRPr="002405C8">
        <w:rPr>
          <w:rFonts w:ascii="Verdana" w:hAnsi="Verdana"/>
          <w:color w:val="000000"/>
          <w:sz w:val="22"/>
        </w:rPr>
        <w:t>,</w:t>
      </w:r>
      <w:r w:rsidRPr="002405C8">
        <w:rPr>
          <w:rFonts w:ascii="Verdana" w:hAnsi="Verdana"/>
          <w:color w:val="000000"/>
          <w:sz w:val="22"/>
        </w:rPr>
        <w:t xml:space="preserve"> írásban nyilatkozhat. Ettől csak a gondozása érdekében, közeli hozzátartozója vagy a gondozására köteles személy kérésére lehet eltekinteni.</w:t>
      </w:r>
    </w:p>
    <w:p w14:paraId="1DCD4B1A" w14:textId="77777777" w:rsidR="003350AC" w:rsidRPr="002405C8" w:rsidRDefault="003350AC" w:rsidP="003350AC">
      <w:pPr>
        <w:pStyle w:val="bekezd1"/>
        <w:ind w:left="360"/>
        <w:rPr>
          <w:rFonts w:ascii="Verdana" w:hAnsi="Verdana"/>
          <w:color w:val="000000"/>
          <w:sz w:val="22"/>
        </w:rPr>
      </w:pPr>
    </w:p>
    <w:p w14:paraId="513750E6" w14:textId="2E97A721" w:rsidR="003350AC" w:rsidRPr="002405C8" w:rsidRDefault="003350AC" w:rsidP="00E03AD6">
      <w:pPr>
        <w:pStyle w:val="bekezd1"/>
        <w:ind w:left="360" w:right="0"/>
        <w:rPr>
          <w:rFonts w:ascii="Verdana" w:hAnsi="Verdana"/>
          <w:color w:val="000000"/>
          <w:sz w:val="22"/>
        </w:rPr>
      </w:pPr>
      <w:r w:rsidRPr="002405C8">
        <w:rPr>
          <w:rFonts w:ascii="Verdana" w:hAnsi="Verdana"/>
          <w:b/>
          <w:i/>
          <w:color w:val="000000"/>
          <w:sz w:val="22"/>
        </w:rPr>
        <w:t xml:space="preserve">A súlyos állapotú betegnek joga van arra, hogy az általa megjelölt személy mellette tartózkodjon. </w:t>
      </w:r>
      <w:r w:rsidRPr="002405C8">
        <w:rPr>
          <w:rFonts w:ascii="Verdana" w:hAnsi="Verdana"/>
          <w:color w:val="000000"/>
          <w:sz w:val="22"/>
        </w:rPr>
        <w:t xml:space="preserve">Cselekvőképtelen beteg esetén a fenti személy megjelölésére az </w:t>
      </w:r>
      <w:r w:rsidR="008A4201" w:rsidRPr="002405C8">
        <w:rPr>
          <w:rFonts w:ascii="Verdana" w:hAnsi="Verdana"/>
          <w:color w:val="000000"/>
          <w:sz w:val="22"/>
        </w:rPr>
        <w:t>Eütv.</w:t>
      </w:r>
      <w:r w:rsidRPr="002405C8">
        <w:rPr>
          <w:rFonts w:ascii="Verdana" w:hAnsi="Verdana"/>
          <w:color w:val="000000"/>
          <w:sz w:val="22"/>
        </w:rPr>
        <w:t xml:space="preserve"> 16. § (1)-(2) bekezdésében meghatározott személy is jogosult. E bekezdés alkalmazásában súlyos állapotú az a beteg, aki állapota miatt önmagát fizikailag ellátni képtelen, illetve fájdalmai gyógyszerrel sem szüntethetők meg, illetőleg pszichés krízishelyzetben van.</w:t>
      </w:r>
    </w:p>
    <w:p w14:paraId="67C6EB8D" w14:textId="77777777" w:rsidR="003350AC" w:rsidRPr="002405C8" w:rsidRDefault="003350AC" w:rsidP="003350AC">
      <w:pPr>
        <w:pStyle w:val="bekezd1"/>
        <w:ind w:left="360"/>
        <w:rPr>
          <w:rFonts w:ascii="Verdana" w:hAnsi="Verdana"/>
          <w:color w:val="000000"/>
          <w:sz w:val="22"/>
        </w:rPr>
      </w:pPr>
    </w:p>
    <w:p w14:paraId="522779AB" w14:textId="77777777" w:rsidR="003350AC" w:rsidRPr="002405C8" w:rsidRDefault="003350AC" w:rsidP="00E03AD6">
      <w:pPr>
        <w:pStyle w:val="bekezd1"/>
        <w:ind w:left="360" w:right="0"/>
        <w:rPr>
          <w:rFonts w:ascii="Verdana" w:hAnsi="Verdana"/>
          <w:b/>
          <w:i/>
          <w:color w:val="000000"/>
          <w:sz w:val="22"/>
        </w:rPr>
      </w:pPr>
      <w:r w:rsidRPr="002405C8">
        <w:rPr>
          <w:rFonts w:ascii="Verdana" w:hAnsi="Verdana"/>
          <w:b/>
          <w:i/>
          <w:color w:val="000000"/>
          <w:sz w:val="22"/>
        </w:rPr>
        <w:t>A kiskorú betegnek joga van arra, hogy szülője, törvényes képviselője, illetőleg az általa vagy törvényes képviselője által megjelölt személy mellette tartózkodjon.</w:t>
      </w:r>
    </w:p>
    <w:p w14:paraId="55476886" w14:textId="77777777" w:rsidR="003350AC" w:rsidRPr="002405C8" w:rsidRDefault="003350AC" w:rsidP="003350AC">
      <w:pPr>
        <w:pStyle w:val="bekezd1"/>
        <w:ind w:left="360"/>
        <w:rPr>
          <w:rFonts w:ascii="Verdana" w:hAnsi="Verdana"/>
          <w:b/>
          <w:i/>
          <w:color w:val="000000"/>
          <w:sz w:val="22"/>
        </w:rPr>
      </w:pPr>
    </w:p>
    <w:p w14:paraId="4F738776" w14:textId="5DBDE185" w:rsidR="003350AC" w:rsidRPr="002405C8" w:rsidRDefault="003350AC" w:rsidP="00E03AD6">
      <w:pPr>
        <w:pStyle w:val="bekezd1"/>
        <w:ind w:left="360" w:right="0"/>
        <w:rPr>
          <w:rFonts w:ascii="Verdana" w:hAnsi="Verdana"/>
          <w:b/>
          <w:i/>
          <w:color w:val="474747"/>
          <w:sz w:val="22"/>
          <w:shd w:val="clear" w:color="auto" w:fill="FFFFFF"/>
        </w:rPr>
      </w:pPr>
      <w:r w:rsidRPr="002405C8">
        <w:rPr>
          <w:rFonts w:ascii="Verdana" w:hAnsi="Verdana"/>
          <w:b/>
          <w:i/>
          <w:color w:val="000000"/>
          <w:sz w:val="22"/>
        </w:rPr>
        <w:lastRenderedPageBreak/>
        <w:t>A szülő nőnek joga van arra, hogy az általa megjelölt nagykorú személy a vajúdás és a szülés alatt folyamatosan vele lehessen, a szülést követően pedig arra, hogy - amennyiben ezt az ő vagy újszülöttje egészségi állapota nem zárja ki - újszülöttjével egy helyiségben helyezzék el.</w:t>
      </w:r>
      <w:r w:rsidRPr="002405C8">
        <w:rPr>
          <w:rFonts w:ascii="Verdana" w:hAnsi="Verdana"/>
          <w:b/>
          <w:i/>
          <w:color w:val="474747"/>
          <w:sz w:val="22"/>
          <w:shd w:val="clear" w:color="auto" w:fill="FFFFFF"/>
        </w:rPr>
        <w:t xml:space="preserve"> </w:t>
      </w:r>
    </w:p>
    <w:p w14:paraId="58818AC6" w14:textId="77777777" w:rsidR="008A4201" w:rsidRPr="002405C8" w:rsidRDefault="008A4201" w:rsidP="00E03AD6">
      <w:pPr>
        <w:pStyle w:val="bekezd1"/>
        <w:ind w:left="360" w:right="0"/>
        <w:rPr>
          <w:rFonts w:ascii="Verdana" w:hAnsi="Verdana"/>
          <w:b/>
          <w:i/>
          <w:color w:val="474747"/>
          <w:sz w:val="22"/>
          <w:shd w:val="clear" w:color="auto" w:fill="FFFFFF"/>
        </w:rPr>
      </w:pPr>
    </w:p>
    <w:p w14:paraId="1E209AC0" w14:textId="77777777" w:rsidR="003350AC" w:rsidRPr="002405C8" w:rsidRDefault="003350AC" w:rsidP="00E03AD6">
      <w:pPr>
        <w:pStyle w:val="bekezd1"/>
        <w:ind w:left="360" w:right="0"/>
        <w:rPr>
          <w:rFonts w:ascii="Verdana" w:hAnsi="Verdana"/>
          <w:sz w:val="22"/>
          <w:shd w:val="clear" w:color="auto" w:fill="FFFFFF"/>
        </w:rPr>
      </w:pPr>
      <w:r w:rsidRPr="002405C8">
        <w:rPr>
          <w:rFonts w:ascii="Verdana" w:hAnsi="Verdana"/>
          <w:sz w:val="22"/>
          <w:shd w:val="clear" w:color="auto" w:fill="FFFFFF"/>
        </w:rPr>
        <w:t>A beteget megilleti a vallási meggyőződésének megfelelő egyházi személlyel vagy vallási egyesület vallásos szertartást hivatásszerűen végző tagjával való kapcsolattartásnak és vallása szabad gyakorlásának joga.</w:t>
      </w:r>
    </w:p>
    <w:p w14:paraId="2F81B087" w14:textId="77777777" w:rsidR="003350AC" w:rsidRPr="002405C8" w:rsidRDefault="003350AC" w:rsidP="003350AC">
      <w:pPr>
        <w:pStyle w:val="bekezd1"/>
        <w:ind w:left="360"/>
        <w:rPr>
          <w:rFonts w:ascii="Verdana" w:hAnsi="Verdana"/>
          <w:sz w:val="22"/>
        </w:rPr>
      </w:pPr>
    </w:p>
    <w:p w14:paraId="63DD8C44" w14:textId="3AF917D9" w:rsidR="003350AC" w:rsidRPr="002405C8" w:rsidRDefault="00F44C2A" w:rsidP="00C10A2E">
      <w:pPr>
        <w:pStyle w:val="bekezd1"/>
        <w:ind w:left="360"/>
        <w:rPr>
          <w:rFonts w:ascii="Verdana" w:hAnsi="Verdana"/>
          <w:i/>
          <w:color w:val="000000"/>
          <w:sz w:val="22"/>
          <w:u w:val="single"/>
        </w:rPr>
      </w:pPr>
      <w:r w:rsidRPr="002405C8">
        <w:rPr>
          <w:rFonts w:ascii="Verdana" w:hAnsi="Verdana"/>
          <w:i/>
          <w:color w:val="000000"/>
          <w:sz w:val="22"/>
          <w:u w:val="single"/>
        </w:rPr>
        <w:t>A Kórház</w:t>
      </w:r>
      <w:r w:rsidR="003350AC" w:rsidRPr="002405C8">
        <w:rPr>
          <w:rFonts w:ascii="Verdana" w:hAnsi="Verdana"/>
          <w:i/>
          <w:color w:val="000000"/>
          <w:sz w:val="22"/>
          <w:u w:val="single"/>
        </w:rPr>
        <w:t xml:space="preserve"> elhagyásának joga</w:t>
      </w:r>
    </w:p>
    <w:p w14:paraId="1D5DE856" w14:textId="77777777" w:rsidR="003350AC" w:rsidRPr="002405C8" w:rsidRDefault="003350AC" w:rsidP="003350AC">
      <w:pPr>
        <w:pStyle w:val="bekezd1"/>
        <w:rPr>
          <w:rFonts w:ascii="Verdana" w:hAnsi="Verdana"/>
          <w:i/>
          <w:color w:val="000000"/>
          <w:sz w:val="22"/>
          <w:u w:val="single"/>
        </w:rPr>
      </w:pPr>
    </w:p>
    <w:p w14:paraId="455B08B6" w14:textId="4702CE9E" w:rsidR="003350AC" w:rsidRPr="002405C8" w:rsidRDefault="00F44C2A" w:rsidP="00E03AD6">
      <w:pPr>
        <w:pStyle w:val="bekezd1"/>
        <w:ind w:left="360" w:right="0"/>
        <w:rPr>
          <w:rFonts w:ascii="Verdana" w:hAnsi="Verdana"/>
          <w:color w:val="000000"/>
          <w:sz w:val="22"/>
        </w:rPr>
      </w:pPr>
      <w:r w:rsidRPr="002405C8">
        <w:rPr>
          <w:rFonts w:ascii="Verdana" w:hAnsi="Verdana"/>
          <w:color w:val="000000"/>
          <w:sz w:val="22"/>
        </w:rPr>
        <w:t>A beteg jogosult a Kórháza</w:t>
      </w:r>
      <w:r w:rsidR="003350AC" w:rsidRPr="002405C8">
        <w:rPr>
          <w:rFonts w:ascii="Verdana" w:hAnsi="Verdana"/>
          <w:color w:val="000000"/>
          <w:sz w:val="22"/>
        </w:rPr>
        <w:t>t elhagyni, ha ezzel mások testi épségét, egészségét nem veszélyezteti. E joga csak törvényben meghatározott esetekben korlátozható. Amennyiben a beteg orvosi javaslat ellenére a kórházat el kívánja hagyni, ezt a szándékát a kezelőorvosával közölni szükséges, és az erre rendszeresített formanyomtatvány nyilatkozatot ki</w:t>
      </w:r>
      <w:r w:rsidR="000106E2" w:rsidRPr="002405C8">
        <w:rPr>
          <w:rFonts w:ascii="Verdana" w:hAnsi="Verdana"/>
          <w:color w:val="000000"/>
          <w:sz w:val="22"/>
        </w:rPr>
        <w:t xml:space="preserve"> kell </w:t>
      </w:r>
      <w:r w:rsidR="003350AC" w:rsidRPr="002405C8">
        <w:rPr>
          <w:rFonts w:ascii="Verdana" w:hAnsi="Verdana"/>
          <w:color w:val="000000"/>
          <w:sz w:val="22"/>
        </w:rPr>
        <w:t xml:space="preserve">tölteni. A beteg elbocsátásáról a beteget, illetve hozzátartozóját előzetesen tájékoztatja </w:t>
      </w:r>
      <w:r w:rsidRPr="002405C8">
        <w:rPr>
          <w:rFonts w:ascii="Verdana" w:hAnsi="Verdana"/>
          <w:color w:val="000000"/>
          <w:sz w:val="22"/>
        </w:rPr>
        <w:t>a Kórház</w:t>
      </w:r>
      <w:r w:rsidR="003350AC" w:rsidRPr="002405C8">
        <w:rPr>
          <w:rFonts w:ascii="Verdana" w:hAnsi="Verdana"/>
          <w:color w:val="000000"/>
          <w:sz w:val="22"/>
        </w:rPr>
        <w:t>, lehetőség szerint legalább 24 órával a tervezett elbocsátást megelőzően.</w:t>
      </w:r>
    </w:p>
    <w:p w14:paraId="76B780A5" w14:textId="77777777" w:rsidR="0015620A" w:rsidRPr="002405C8" w:rsidRDefault="0015620A" w:rsidP="00C10A2E">
      <w:pPr>
        <w:pStyle w:val="bekezd1"/>
        <w:ind w:left="360"/>
        <w:rPr>
          <w:rFonts w:ascii="Verdana" w:hAnsi="Verdana"/>
          <w:i/>
          <w:color w:val="000000"/>
          <w:sz w:val="22"/>
          <w:u w:val="single"/>
        </w:rPr>
      </w:pPr>
    </w:p>
    <w:p w14:paraId="0C89CD28" w14:textId="77777777" w:rsidR="003350AC" w:rsidRPr="002405C8" w:rsidRDefault="003350AC" w:rsidP="00C10A2E">
      <w:pPr>
        <w:pStyle w:val="bekezd1"/>
        <w:ind w:left="360"/>
        <w:rPr>
          <w:rFonts w:ascii="Verdana" w:hAnsi="Verdana"/>
          <w:i/>
          <w:color w:val="000000"/>
          <w:sz w:val="22"/>
          <w:u w:val="single"/>
        </w:rPr>
      </w:pPr>
      <w:r w:rsidRPr="002405C8">
        <w:rPr>
          <w:rFonts w:ascii="Verdana" w:hAnsi="Verdana"/>
          <w:i/>
          <w:color w:val="000000"/>
          <w:sz w:val="22"/>
          <w:u w:val="single"/>
        </w:rPr>
        <w:t>A tájékoztatáshoz való jog</w:t>
      </w:r>
    </w:p>
    <w:p w14:paraId="36A6F50C" w14:textId="77777777" w:rsidR="003350AC" w:rsidRPr="002405C8" w:rsidRDefault="003350AC" w:rsidP="003350AC">
      <w:pPr>
        <w:pStyle w:val="bekezd1"/>
        <w:rPr>
          <w:rFonts w:ascii="Verdana" w:hAnsi="Verdana"/>
          <w:i/>
          <w:color w:val="000000"/>
          <w:sz w:val="22"/>
          <w:u w:val="single"/>
        </w:rPr>
      </w:pPr>
    </w:p>
    <w:p w14:paraId="1D9030C7" w14:textId="393F3365" w:rsidR="003350AC" w:rsidRPr="002405C8" w:rsidRDefault="003350AC" w:rsidP="00E03AD6">
      <w:pPr>
        <w:pStyle w:val="bekezd1"/>
        <w:ind w:left="360" w:right="0"/>
        <w:rPr>
          <w:rFonts w:ascii="Verdana" w:hAnsi="Verdana"/>
          <w:color w:val="000000"/>
          <w:sz w:val="22"/>
        </w:rPr>
      </w:pPr>
      <w:r w:rsidRPr="002405C8">
        <w:rPr>
          <w:rFonts w:ascii="Verdana" w:hAnsi="Verdana"/>
          <w:color w:val="000000"/>
          <w:sz w:val="22"/>
        </w:rPr>
        <w:t xml:space="preserve">Kórházunkban az egyénesített formában adott teljes körű tájékoztatást a beteg kezelőorvosa adja. Bizonyos esetekben, a tájékoztatás szóban és írásban történik. Betegeink a tájékoztatási jogról való lemondással írásban élhetnek, illetve kijelölhetnek olyan személyt, aki helyettük gyakorolja ezt a jogot. Lehetősége van a betegnek felvételkor és az ellátás alatt rendelkezni arról, hogy a gyógykezelés tényéről senkit ne tájékoztasson a kórház, illetve meghatározott személyeket </w:t>
      </w:r>
      <w:r w:rsidR="000106E2" w:rsidRPr="002405C8">
        <w:rPr>
          <w:rFonts w:ascii="Verdana" w:hAnsi="Verdana"/>
          <w:color w:val="000000"/>
          <w:sz w:val="22"/>
        </w:rPr>
        <w:t xml:space="preserve">jogosult </w:t>
      </w:r>
      <w:r w:rsidRPr="002405C8">
        <w:rPr>
          <w:rFonts w:ascii="Verdana" w:hAnsi="Verdana"/>
          <w:color w:val="000000"/>
          <w:sz w:val="22"/>
        </w:rPr>
        <w:t>kizárni a tájékoztatásból.</w:t>
      </w:r>
    </w:p>
    <w:p w14:paraId="3E13A3FA" w14:textId="77777777" w:rsidR="003350AC" w:rsidRPr="002405C8" w:rsidRDefault="003350AC" w:rsidP="003350AC">
      <w:pPr>
        <w:pStyle w:val="bekezd1"/>
        <w:ind w:left="360"/>
        <w:rPr>
          <w:rFonts w:ascii="Verdana" w:hAnsi="Verdana"/>
          <w:color w:val="000000"/>
          <w:sz w:val="22"/>
        </w:rPr>
      </w:pPr>
    </w:p>
    <w:p w14:paraId="3FAC1371" w14:textId="77777777" w:rsidR="003350AC" w:rsidRPr="002405C8" w:rsidRDefault="003350AC" w:rsidP="00C10A2E">
      <w:pPr>
        <w:pStyle w:val="bekezd1"/>
        <w:ind w:left="360"/>
        <w:rPr>
          <w:rFonts w:ascii="Verdana" w:hAnsi="Verdana"/>
          <w:i/>
          <w:color w:val="000000"/>
          <w:sz w:val="22"/>
          <w:u w:val="single"/>
        </w:rPr>
      </w:pPr>
      <w:r w:rsidRPr="002405C8">
        <w:rPr>
          <w:rFonts w:ascii="Verdana" w:hAnsi="Verdana"/>
          <w:i/>
          <w:color w:val="000000"/>
          <w:sz w:val="22"/>
          <w:u w:val="single"/>
        </w:rPr>
        <w:t>Az önrendelkezéshez való jog, az ellátás visszautasításának joga</w:t>
      </w:r>
    </w:p>
    <w:p w14:paraId="128686C3" w14:textId="77777777" w:rsidR="003350AC" w:rsidRPr="002405C8" w:rsidRDefault="003350AC" w:rsidP="003350AC">
      <w:pPr>
        <w:pStyle w:val="bekezd1"/>
        <w:rPr>
          <w:rFonts w:ascii="Verdana" w:hAnsi="Verdana"/>
          <w:i/>
          <w:color w:val="000000"/>
          <w:sz w:val="22"/>
          <w:u w:val="single"/>
        </w:rPr>
      </w:pPr>
    </w:p>
    <w:p w14:paraId="4772A506" w14:textId="79127D26" w:rsidR="003350AC" w:rsidRPr="002405C8" w:rsidRDefault="003350AC" w:rsidP="00E03AD6">
      <w:pPr>
        <w:pStyle w:val="bekezd1"/>
        <w:ind w:left="360" w:right="0"/>
        <w:rPr>
          <w:rFonts w:ascii="Verdana" w:hAnsi="Verdana"/>
          <w:color w:val="000000"/>
          <w:sz w:val="22"/>
        </w:rPr>
      </w:pPr>
      <w:r w:rsidRPr="002405C8">
        <w:rPr>
          <w:rFonts w:ascii="Verdana" w:hAnsi="Verdana"/>
          <w:color w:val="000000"/>
          <w:sz w:val="22"/>
        </w:rPr>
        <w:t>Az önrendelkezési jog értelmében a cselekvőképes beteg maga dönt az egészségügyi beavatkozások elvégzésé</w:t>
      </w:r>
      <w:r w:rsidR="000106E2" w:rsidRPr="002405C8">
        <w:rPr>
          <w:rFonts w:ascii="Verdana" w:hAnsi="Verdana"/>
          <w:color w:val="000000"/>
          <w:sz w:val="22"/>
        </w:rPr>
        <w:t>hez történő</w:t>
      </w:r>
      <w:r w:rsidRPr="002405C8">
        <w:rPr>
          <w:rFonts w:ascii="Verdana" w:hAnsi="Verdana"/>
          <w:color w:val="000000"/>
          <w:sz w:val="22"/>
        </w:rPr>
        <w:t xml:space="preserve"> hozzájárulásról és az egészségügyi ellátás igénybevételéről</w:t>
      </w:r>
      <w:r w:rsidR="000106E2" w:rsidRPr="002405C8">
        <w:rPr>
          <w:rFonts w:ascii="Verdana" w:hAnsi="Verdana"/>
          <w:color w:val="000000"/>
          <w:sz w:val="22"/>
        </w:rPr>
        <w:t>. J</w:t>
      </w:r>
      <w:r w:rsidRPr="002405C8">
        <w:rPr>
          <w:rFonts w:ascii="Verdana" w:hAnsi="Verdana"/>
          <w:color w:val="000000"/>
          <w:sz w:val="22"/>
        </w:rPr>
        <w:t xml:space="preserve">ogosult megnevezni közokiratban, teljes bizonyító erejű magánokiratban vagy írásképtelensége esetén 2 tanú együttes jelenlétében tett nyilatkozattal azt a cselekvőképes személyt, aki helyette a beleegyezés/visszautasítás jogát gyakorolja. A testüregbe hatoló beavatkozások elvégzése előtt a kezelőorvos, illetve szakápoló keresi fel a beteget és részletes szóbeli és írásbeli tájékoztatást ad a beavatkozásról, az elmaradás kockázatáról, az alternatív megoldásról. Súlyos, életveszélyes állapotok esetén a beleegyezés megkérését mellőzzük. </w:t>
      </w:r>
    </w:p>
    <w:p w14:paraId="4DECB19E" w14:textId="77777777" w:rsidR="003350AC" w:rsidRPr="002405C8" w:rsidRDefault="003350AC" w:rsidP="003350AC">
      <w:pPr>
        <w:pStyle w:val="bekezd1"/>
        <w:ind w:left="360"/>
        <w:rPr>
          <w:rFonts w:ascii="Verdana" w:hAnsi="Verdana"/>
          <w:color w:val="000000"/>
          <w:sz w:val="22"/>
        </w:rPr>
      </w:pPr>
    </w:p>
    <w:p w14:paraId="1431C241" w14:textId="55581649" w:rsidR="003350AC" w:rsidRPr="002405C8" w:rsidRDefault="003350AC" w:rsidP="00E03AD6">
      <w:pPr>
        <w:pStyle w:val="bekezd1"/>
        <w:ind w:left="360" w:right="0"/>
        <w:rPr>
          <w:rFonts w:ascii="Verdana" w:hAnsi="Verdana"/>
          <w:color w:val="000000"/>
          <w:sz w:val="22"/>
        </w:rPr>
      </w:pPr>
      <w:r w:rsidRPr="002405C8">
        <w:rPr>
          <w:rFonts w:ascii="Verdana" w:hAnsi="Verdana"/>
          <w:color w:val="000000"/>
          <w:sz w:val="22"/>
        </w:rPr>
        <w:t xml:space="preserve">A beteget – bizonyos törvényben meghatározott esetet kivéve – megilleti az ellátás visszautasításának joga, kivéve, ha annak elmaradása mások életét </w:t>
      </w:r>
      <w:r w:rsidRPr="002405C8">
        <w:rPr>
          <w:rFonts w:ascii="Verdana" w:hAnsi="Verdana"/>
          <w:color w:val="000000"/>
          <w:sz w:val="22"/>
        </w:rPr>
        <w:lastRenderedPageBreak/>
        <w:t xml:space="preserve">vagy testi épségét veszélyeztetné. Minden olyan ellátást közokiratban </w:t>
      </w:r>
      <w:r w:rsidRPr="002405C8">
        <w:rPr>
          <w:rFonts w:ascii="Verdana" w:hAnsi="Verdana"/>
          <w:sz w:val="22"/>
        </w:rPr>
        <w:t xml:space="preserve">vagy teljes bizonyító erejű magánokiratban, illetve írásképtelensége esetén </w:t>
      </w:r>
      <w:r w:rsidR="00A7776E">
        <w:rPr>
          <w:rFonts w:ascii="Verdana" w:hAnsi="Verdana"/>
          <w:sz w:val="22"/>
        </w:rPr>
        <w:t>két</w:t>
      </w:r>
      <w:r w:rsidR="00A7776E" w:rsidRPr="002405C8">
        <w:rPr>
          <w:rFonts w:ascii="Verdana" w:hAnsi="Verdana"/>
          <w:sz w:val="22"/>
        </w:rPr>
        <w:t xml:space="preserve"> </w:t>
      </w:r>
      <w:r w:rsidRPr="002405C8">
        <w:rPr>
          <w:rFonts w:ascii="Verdana" w:hAnsi="Verdana"/>
          <w:sz w:val="22"/>
        </w:rPr>
        <w:t>tanú együttes jelenlétében</w:t>
      </w:r>
      <w:r w:rsidRPr="002405C8">
        <w:rPr>
          <w:rFonts w:ascii="Verdana" w:hAnsi="Verdana"/>
          <w:color w:val="000000"/>
          <w:sz w:val="22"/>
        </w:rPr>
        <w:t xml:space="preserve"> utasíthat csak vissza</w:t>
      </w:r>
      <w:r w:rsidR="000106E2" w:rsidRPr="002405C8">
        <w:rPr>
          <w:rFonts w:ascii="Verdana" w:hAnsi="Verdana"/>
          <w:color w:val="000000"/>
          <w:sz w:val="22"/>
        </w:rPr>
        <w:t xml:space="preserve"> a beteg</w:t>
      </w:r>
      <w:r w:rsidRPr="002405C8">
        <w:rPr>
          <w:rFonts w:ascii="Verdana" w:hAnsi="Verdana"/>
          <w:color w:val="000000"/>
          <w:sz w:val="22"/>
        </w:rPr>
        <w:t xml:space="preserve">, amelynek elmaradása esetén </w:t>
      </w:r>
      <w:r w:rsidR="000106E2" w:rsidRPr="002405C8">
        <w:rPr>
          <w:rFonts w:ascii="Verdana" w:hAnsi="Verdana"/>
          <w:color w:val="000000"/>
          <w:sz w:val="22"/>
        </w:rPr>
        <w:t xml:space="preserve">az </w:t>
      </w:r>
      <w:r w:rsidRPr="002405C8">
        <w:rPr>
          <w:rFonts w:ascii="Verdana" w:hAnsi="Verdana"/>
          <w:color w:val="000000"/>
          <w:sz w:val="22"/>
        </w:rPr>
        <w:t xml:space="preserve">egészségi állapotában várhatóan súlyos vagy maradandó egészségkárosodás következne be. </w:t>
      </w:r>
    </w:p>
    <w:p w14:paraId="53F600BE" w14:textId="4F5AA9FB" w:rsidR="003350AC" w:rsidRPr="002405C8" w:rsidRDefault="003350AC" w:rsidP="00E03AD6">
      <w:pPr>
        <w:pStyle w:val="bekezd1"/>
        <w:ind w:left="360" w:right="0"/>
        <w:rPr>
          <w:rFonts w:ascii="Verdana" w:hAnsi="Verdana"/>
          <w:color w:val="000000"/>
          <w:sz w:val="22"/>
        </w:rPr>
      </w:pPr>
      <w:r w:rsidRPr="002405C8">
        <w:rPr>
          <w:rFonts w:ascii="Verdana" w:hAnsi="Verdana"/>
          <w:color w:val="000000"/>
          <w:sz w:val="22"/>
        </w:rPr>
        <w:t>A betegnek jogában áll a tervezett beavatkozásokat visszautasítani, e</w:t>
      </w:r>
      <w:r w:rsidR="000106E2" w:rsidRPr="002405C8">
        <w:rPr>
          <w:rFonts w:ascii="Verdana" w:hAnsi="Verdana"/>
          <w:color w:val="000000"/>
          <w:sz w:val="22"/>
        </w:rPr>
        <w:t>bben a</w:t>
      </w:r>
      <w:r w:rsidRPr="002405C8">
        <w:rPr>
          <w:rFonts w:ascii="Verdana" w:hAnsi="Verdana"/>
          <w:color w:val="000000"/>
          <w:sz w:val="22"/>
        </w:rPr>
        <w:t>z esetben a gyógyulás kimenetelével kapcsolatosan az ellátó személyzetet a felelősség nem terheli.</w:t>
      </w:r>
    </w:p>
    <w:p w14:paraId="0C66DEE1" w14:textId="77777777" w:rsidR="003350AC" w:rsidRPr="002405C8" w:rsidRDefault="003350AC" w:rsidP="003350AC">
      <w:pPr>
        <w:pStyle w:val="bekezd1"/>
        <w:ind w:left="360"/>
        <w:rPr>
          <w:rFonts w:ascii="Verdana" w:hAnsi="Verdana"/>
          <w:color w:val="000000"/>
          <w:sz w:val="22"/>
        </w:rPr>
      </w:pPr>
    </w:p>
    <w:p w14:paraId="1F875DA8" w14:textId="77777777" w:rsidR="003350AC" w:rsidRPr="002405C8" w:rsidRDefault="003350AC" w:rsidP="00C10A2E">
      <w:pPr>
        <w:pStyle w:val="bekezd1"/>
        <w:ind w:left="360"/>
        <w:rPr>
          <w:rFonts w:ascii="Verdana" w:hAnsi="Verdana"/>
          <w:i/>
          <w:color w:val="000000"/>
          <w:sz w:val="22"/>
          <w:u w:val="single"/>
        </w:rPr>
      </w:pPr>
      <w:r w:rsidRPr="002405C8">
        <w:rPr>
          <w:rFonts w:ascii="Verdana" w:hAnsi="Verdana"/>
          <w:i/>
          <w:color w:val="000000"/>
          <w:sz w:val="22"/>
          <w:u w:val="single"/>
        </w:rPr>
        <w:t>Az egészségügyi dokumentáció megismerésének joga</w:t>
      </w:r>
    </w:p>
    <w:p w14:paraId="61812777" w14:textId="77777777" w:rsidR="003350AC" w:rsidRPr="002405C8" w:rsidRDefault="003350AC" w:rsidP="003350AC">
      <w:pPr>
        <w:pStyle w:val="bekezd1"/>
        <w:rPr>
          <w:rFonts w:ascii="Verdana" w:hAnsi="Verdana"/>
          <w:i/>
          <w:color w:val="000000"/>
          <w:sz w:val="22"/>
          <w:u w:val="single"/>
        </w:rPr>
      </w:pPr>
    </w:p>
    <w:p w14:paraId="32D3F63E" w14:textId="7B9C0407" w:rsidR="0015620A" w:rsidRDefault="003350AC" w:rsidP="002405C8">
      <w:pPr>
        <w:pStyle w:val="bekezd1"/>
        <w:ind w:left="360" w:right="0"/>
        <w:rPr>
          <w:rFonts w:ascii="Verdana" w:hAnsi="Verdana"/>
          <w:color w:val="000000"/>
          <w:sz w:val="22"/>
        </w:rPr>
      </w:pPr>
      <w:r w:rsidRPr="002405C8">
        <w:rPr>
          <w:rFonts w:ascii="Verdana" w:hAnsi="Verdana"/>
          <w:color w:val="000000"/>
          <w:sz w:val="22"/>
        </w:rPr>
        <w:t>A beteg kezelőorvos megkeresése mellett a kórházi benntartózkodás alatt és után is betekinthet saját egészségügyi dokumentációjába. Amennyiben másolatot kíván kérni a dokumentációból</w:t>
      </w:r>
      <w:r w:rsidR="006027AB" w:rsidRPr="002405C8">
        <w:rPr>
          <w:rFonts w:ascii="Verdana" w:hAnsi="Verdana"/>
          <w:color w:val="000000"/>
          <w:sz w:val="22"/>
        </w:rPr>
        <w:t>,</w:t>
      </w:r>
      <w:r w:rsidR="00174E9F" w:rsidRPr="002405C8">
        <w:rPr>
          <w:rFonts w:ascii="Verdana" w:hAnsi="Verdana"/>
          <w:color w:val="000000"/>
          <w:sz w:val="22"/>
        </w:rPr>
        <w:t xml:space="preserve"> az első másolatot követően </w:t>
      </w:r>
      <w:r w:rsidRPr="002405C8">
        <w:rPr>
          <w:rFonts w:ascii="Verdana" w:hAnsi="Verdana"/>
          <w:color w:val="000000"/>
          <w:sz w:val="22"/>
        </w:rPr>
        <w:t>térítés ellenében megteheti.</w:t>
      </w:r>
    </w:p>
    <w:p w14:paraId="2B5381A5" w14:textId="77777777" w:rsidR="00201753" w:rsidRPr="002405C8" w:rsidRDefault="00201753" w:rsidP="002405C8">
      <w:pPr>
        <w:pStyle w:val="bekezd1"/>
        <w:ind w:left="360" w:right="0"/>
        <w:rPr>
          <w:rFonts w:ascii="Verdana" w:hAnsi="Verdana"/>
          <w:color w:val="000000"/>
          <w:sz w:val="22"/>
        </w:rPr>
      </w:pPr>
    </w:p>
    <w:p w14:paraId="2AC055A7" w14:textId="77777777" w:rsidR="003350AC" w:rsidRPr="002405C8" w:rsidRDefault="003350AC" w:rsidP="00C10A2E">
      <w:pPr>
        <w:pStyle w:val="bekezd1"/>
        <w:ind w:left="426"/>
        <w:rPr>
          <w:rFonts w:ascii="Verdana" w:hAnsi="Verdana"/>
          <w:i/>
          <w:color w:val="000000"/>
          <w:sz w:val="22"/>
          <w:u w:val="single"/>
        </w:rPr>
      </w:pPr>
      <w:r w:rsidRPr="002405C8">
        <w:rPr>
          <w:rFonts w:ascii="Verdana" w:hAnsi="Verdana"/>
          <w:i/>
          <w:color w:val="000000"/>
          <w:sz w:val="22"/>
          <w:u w:val="single"/>
        </w:rPr>
        <w:t>Az orvosi titoktartáshoz való jog</w:t>
      </w:r>
    </w:p>
    <w:p w14:paraId="089A8597" w14:textId="77777777" w:rsidR="003350AC" w:rsidRPr="002405C8" w:rsidRDefault="003350AC" w:rsidP="003350AC">
      <w:pPr>
        <w:pStyle w:val="bekezd1"/>
        <w:rPr>
          <w:rFonts w:ascii="Verdana" w:hAnsi="Verdana"/>
          <w:i/>
          <w:color w:val="000000"/>
          <w:sz w:val="22"/>
          <w:u w:val="single"/>
        </w:rPr>
      </w:pPr>
    </w:p>
    <w:p w14:paraId="2FA29F1E" w14:textId="711C2C54" w:rsidR="003350AC" w:rsidRPr="002405C8" w:rsidRDefault="003350AC" w:rsidP="002405C8">
      <w:pPr>
        <w:shd w:val="clear" w:color="auto" w:fill="FFFFFF"/>
        <w:ind w:left="426"/>
        <w:jc w:val="both"/>
        <w:rPr>
          <w:rFonts w:ascii="Verdana" w:hAnsi="Verdana"/>
          <w:color w:val="000000"/>
          <w:sz w:val="22"/>
        </w:rPr>
      </w:pPr>
      <w:r w:rsidRPr="002405C8">
        <w:rPr>
          <w:rFonts w:ascii="Verdana" w:hAnsi="Verdana"/>
          <w:color w:val="000000"/>
          <w:sz w:val="22"/>
        </w:rPr>
        <w:t>A beteg jogosult arra, hogy az egészségügyi ellátásában részt vevő személyek az ellátása során tudomásukra jutott egészségügyi és személyes adatait (a továbbiakban: orvosi titok) csak az arra jogosulttal közöljék, azokat bizalmasan kezeljék.</w:t>
      </w:r>
    </w:p>
    <w:p w14:paraId="0CBF0543" w14:textId="5DE635B6" w:rsidR="003350AC" w:rsidRPr="002405C8" w:rsidRDefault="003350AC" w:rsidP="002405C8">
      <w:pPr>
        <w:shd w:val="clear" w:color="auto" w:fill="FFFFFF"/>
        <w:ind w:left="426"/>
        <w:jc w:val="both"/>
        <w:rPr>
          <w:rFonts w:ascii="Verdana" w:hAnsi="Verdana"/>
          <w:color w:val="000000"/>
          <w:sz w:val="22"/>
        </w:rPr>
      </w:pPr>
      <w:r w:rsidRPr="002405C8">
        <w:rPr>
          <w:rFonts w:ascii="Verdana" w:hAnsi="Verdana"/>
          <w:color w:val="000000"/>
          <w:sz w:val="22"/>
        </w:rPr>
        <w:t xml:space="preserve">A betegnek joga van arról nyilatkozni, hogy </w:t>
      </w:r>
      <w:r w:rsidR="000106E2" w:rsidRPr="002405C8">
        <w:rPr>
          <w:rFonts w:ascii="Verdana" w:hAnsi="Verdana"/>
          <w:color w:val="000000"/>
          <w:sz w:val="22"/>
        </w:rPr>
        <w:t xml:space="preserve">a </w:t>
      </w:r>
      <w:r w:rsidRPr="002405C8">
        <w:rPr>
          <w:rFonts w:ascii="Verdana" w:hAnsi="Verdana"/>
          <w:color w:val="000000"/>
          <w:sz w:val="22"/>
        </w:rPr>
        <w:t xml:space="preserve">betegségéről, annak várható kimeneteléről kiknek adható felvilágosítás, illetve kiket zár ki </w:t>
      </w:r>
      <w:r w:rsidR="009B1EEF" w:rsidRPr="002405C8">
        <w:rPr>
          <w:rFonts w:ascii="Verdana" w:hAnsi="Verdana"/>
          <w:color w:val="000000"/>
          <w:sz w:val="22"/>
        </w:rPr>
        <w:t xml:space="preserve">az </w:t>
      </w:r>
      <w:r w:rsidRPr="002405C8">
        <w:rPr>
          <w:rFonts w:ascii="Verdana" w:hAnsi="Verdana"/>
          <w:color w:val="000000"/>
          <w:sz w:val="22"/>
        </w:rPr>
        <w:t>egészségügyi adatainak részleges vagy teljes megismeréséből.</w:t>
      </w:r>
    </w:p>
    <w:p w14:paraId="17399A22" w14:textId="77777777" w:rsidR="003350AC" w:rsidRPr="002405C8" w:rsidRDefault="003350AC" w:rsidP="002405C8">
      <w:pPr>
        <w:shd w:val="clear" w:color="auto" w:fill="FFFFFF"/>
        <w:ind w:left="426"/>
        <w:jc w:val="both"/>
        <w:rPr>
          <w:rFonts w:ascii="Verdana" w:hAnsi="Verdana"/>
          <w:color w:val="000000"/>
          <w:sz w:val="22"/>
        </w:rPr>
      </w:pPr>
      <w:r w:rsidRPr="002405C8">
        <w:rPr>
          <w:rFonts w:ascii="Verdana" w:hAnsi="Verdana"/>
          <w:color w:val="000000"/>
          <w:sz w:val="22"/>
        </w:rPr>
        <w:t>Az érintett beteg egészségügyi adatait annak hozzájárulása hiányában is közölni kell, amennyiben ezt</w:t>
      </w:r>
    </w:p>
    <w:p w14:paraId="17DAC612" w14:textId="60DD95DD" w:rsidR="003350AC" w:rsidRPr="002405C8" w:rsidRDefault="003350AC" w:rsidP="002405C8">
      <w:pPr>
        <w:pStyle w:val="Listaszerbekezds"/>
        <w:numPr>
          <w:ilvl w:val="0"/>
          <w:numId w:val="36"/>
        </w:numPr>
        <w:shd w:val="clear" w:color="auto" w:fill="FFFFFF"/>
        <w:jc w:val="both"/>
        <w:rPr>
          <w:rFonts w:ascii="Verdana" w:hAnsi="Verdana"/>
          <w:color w:val="000000"/>
          <w:sz w:val="22"/>
        </w:rPr>
      </w:pPr>
      <w:r w:rsidRPr="002405C8">
        <w:rPr>
          <w:rFonts w:ascii="Verdana" w:hAnsi="Verdana"/>
          <w:color w:val="000000"/>
          <w:sz w:val="22"/>
        </w:rPr>
        <w:t>törvény elrendeli,</w:t>
      </w:r>
    </w:p>
    <w:p w14:paraId="3EED7176" w14:textId="2FCB2929" w:rsidR="003350AC" w:rsidRPr="002405C8" w:rsidRDefault="003350AC" w:rsidP="002405C8">
      <w:pPr>
        <w:pStyle w:val="Listaszerbekezds"/>
        <w:numPr>
          <w:ilvl w:val="0"/>
          <w:numId w:val="36"/>
        </w:numPr>
        <w:shd w:val="clear" w:color="auto" w:fill="FFFFFF"/>
        <w:jc w:val="both"/>
        <w:rPr>
          <w:rFonts w:ascii="Verdana" w:hAnsi="Verdana"/>
          <w:color w:val="000000"/>
          <w:sz w:val="22"/>
        </w:rPr>
      </w:pPr>
      <w:r w:rsidRPr="002405C8">
        <w:rPr>
          <w:rFonts w:ascii="Verdana" w:hAnsi="Verdana"/>
          <w:color w:val="000000"/>
          <w:sz w:val="22"/>
        </w:rPr>
        <w:t>mások életének, testi épségének és egészségének védelme szükségessé teszi.</w:t>
      </w:r>
    </w:p>
    <w:p w14:paraId="36269C4D" w14:textId="77777777" w:rsidR="003350AC" w:rsidRPr="002405C8" w:rsidRDefault="003350AC" w:rsidP="002405C8">
      <w:pPr>
        <w:shd w:val="clear" w:color="auto" w:fill="FFFFFF"/>
        <w:spacing w:before="120" w:after="120"/>
        <w:ind w:left="426"/>
        <w:jc w:val="both"/>
        <w:rPr>
          <w:rFonts w:ascii="Verdana" w:hAnsi="Verdana"/>
          <w:color w:val="000000"/>
          <w:sz w:val="22"/>
        </w:rPr>
      </w:pPr>
      <w:r w:rsidRPr="002405C8">
        <w:rPr>
          <w:rFonts w:ascii="Verdana" w:hAnsi="Verdana"/>
          <w:color w:val="000000"/>
          <w:sz w:val="22"/>
        </w:rPr>
        <w:t>Az érintett beteg hozzájárulása nélkül a beteg további ápolását, gondozását végző személlyel közölni lehet azokat az egészségügyi adatokat, amelyek ismeretének hiánya a beteg egészségi állapotának károsodásához vezethet.</w:t>
      </w:r>
    </w:p>
    <w:p w14:paraId="70640F84" w14:textId="77777777" w:rsidR="00C10A2E" w:rsidRPr="002405C8" w:rsidRDefault="00C10A2E" w:rsidP="00201753">
      <w:pPr>
        <w:pStyle w:val="bekezd1"/>
        <w:ind w:left="360"/>
        <w:rPr>
          <w:rFonts w:ascii="Verdana" w:hAnsi="Verdana"/>
          <w:color w:val="000000"/>
          <w:sz w:val="22"/>
        </w:rPr>
      </w:pPr>
    </w:p>
    <w:p w14:paraId="0247070D" w14:textId="77777777" w:rsidR="003350AC" w:rsidRPr="002405C8" w:rsidRDefault="003350AC" w:rsidP="00C10A2E">
      <w:pPr>
        <w:pStyle w:val="bekezd1"/>
        <w:ind w:left="426"/>
        <w:rPr>
          <w:rFonts w:ascii="Verdana" w:hAnsi="Verdana"/>
          <w:i/>
          <w:color w:val="000000"/>
          <w:sz w:val="22"/>
          <w:u w:val="single"/>
        </w:rPr>
      </w:pPr>
      <w:r w:rsidRPr="002405C8">
        <w:rPr>
          <w:rFonts w:ascii="Verdana" w:hAnsi="Verdana"/>
          <w:i/>
          <w:color w:val="000000"/>
          <w:sz w:val="22"/>
          <w:u w:val="single"/>
        </w:rPr>
        <w:t>Az orvosi kezeléssel, ellátással kapcsolatos panasz kivizsgálásának joga</w:t>
      </w:r>
    </w:p>
    <w:p w14:paraId="439A5A31" w14:textId="77777777" w:rsidR="003350AC" w:rsidRPr="002405C8" w:rsidRDefault="003350AC" w:rsidP="003350AC">
      <w:pPr>
        <w:pStyle w:val="bekezd1"/>
        <w:rPr>
          <w:rFonts w:ascii="Verdana" w:hAnsi="Verdana"/>
          <w:i/>
          <w:color w:val="000000"/>
          <w:sz w:val="22"/>
          <w:u w:val="single"/>
        </w:rPr>
      </w:pPr>
    </w:p>
    <w:p w14:paraId="79E61F5D" w14:textId="162BBDDB" w:rsidR="003350AC" w:rsidRPr="002405C8" w:rsidRDefault="003350AC" w:rsidP="00612974">
      <w:pPr>
        <w:pStyle w:val="bekezd1"/>
        <w:spacing w:after="120"/>
        <w:ind w:left="425" w:right="0" w:firstLine="284"/>
        <w:rPr>
          <w:rFonts w:ascii="Verdana" w:hAnsi="Verdana"/>
          <w:color w:val="000000"/>
          <w:sz w:val="22"/>
        </w:rPr>
      </w:pPr>
      <w:r w:rsidRPr="002405C8">
        <w:rPr>
          <w:rFonts w:ascii="Verdana" w:hAnsi="Verdana"/>
          <w:color w:val="000000"/>
          <w:sz w:val="22"/>
        </w:rPr>
        <w:t xml:space="preserve">A beteg jogosult az egészségügyi ellátással kapcsolatban az egészségügyi szolgáltatónál, illetve fenntartójánál panaszt tenni, azt köteles a szolgáltató, illetve a fenntartó kivizsgálni és annak eredményéről a panaszost legfeljebb 30 munkanapon belül írásban tájékoztatni. A panaszjog gyakorlása nem érinti a beteg jogát arra, hogy a panasza kivizsgálása érdekében a betegjogi, ellátottjogi és gyermekjogi képviselőt foglalkoztató szervhez és más szervekhez forduljon. </w:t>
      </w:r>
    </w:p>
    <w:p w14:paraId="0C4E21FC" w14:textId="69143AC4" w:rsidR="003350AC" w:rsidRPr="002405C8" w:rsidRDefault="003350AC" w:rsidP="00E03AD6">
      <w:pPr>
        <w:pStyle w:val="bekezd1"/>
        <w:tabs>
          <w:tab w:val="left" w:pos="8505"/>
        </w:tabs>
        <w:ind w:left="426" w:right="0"/>
        <w:rPr>
          <w:rFonts w:ascii="Verdana" w:hAnsi="Verdana"/>
          <w:color w:val="000000"/>
          <w:sz w:val="22"/>
        </w:rPr>
      </w:pPr>
      <w:r w:rsidRPr="002405C8">
        <w:rPr>
          <w:rFonts w:ascii="Verdana" w:hAnsi="Verdana"/>
          <w:color w:val="000000"/>
          <w:sz w:val="22"/>
        </w:rPr>
        <w:t xml:space="preserve">A betegjogok érvényesülésének elősegítésére Kórházunkban betegjogi képviselő tevékenykedik, aki a beteg írásbeli meghatalmazása alapján panaszt </w:t>
      </w:r>
      <w:r w:rsidRPr="002405C8">
        <w:rPr>
          <w:rFonts w:ascii="Verdana" w:hAnsi="Verdana"/>
          <w:color w:val="000000"/>
          <w:sz w:val="22"/>
        </w:rPr>
        <w:lastRenderedPageBreak/>
        <w:t xml:space="preserve">tehet az </w:t>
      </w:r>
      <w:r w:rsidR="001B42A3" w:rsidRPr="002405C8">
        <w:rPr>
          <w:rFonts w:ascii="Verdana" w:hAnsi="Verdana"/>
          <w:color w:val="000000"/>
          <w:sz w:val="22"/>
        </w:rPr>
        <w:t>Kórház</w:t>
      </w:r>
      <w:r w:rsidRPr="002405C8">
        <w:rPr>
          <w:rFonts w:ascii="Verdana" w:hAnsi="Verdana"/>
          <w:color w:val="000000"/>
          <w:sz w:val="22"/>
        </w:rPr>
        <w:t xml:space="preserve"> vezetőjénél, fenntartójánál, illetve hatóságnál és az eljárás során képviselheti a betegeket. A betegjogi képviselő elérhetőségének helye és időpontja az osztályokon kifüggesztett tájékoztatón megtalálható.</w:t>
      </w:r>
    </w:p>
    <w:p w14:paraId="2C7A7A05" w14:textId="77777777" w:rsidR="003350AC" w:rsidRPr="002405C8" w:rsidRDefault="003350AC" w:rsidP="003350AC">
      <w:pPr>
        <w:pStyle w:val="bekezd1"/>
        <w:rPr>
          <w:rFonts w:ascii="Verdana" w:hAnsi="Verdana"/>
          <w:color w:val="000000"/>
          <w:sz w:val="22"/>
        </w:rPr>
      </w:pPr>
    </w:p>
    <w:p w14:paraId="71A7D181" w14:textId="77777777" w:rsidR="003350AC" w:rsidRPr="002405C8" w:rsidRDefault="003350AC" w:rsidP="003350AC">
      <w:pPr>
        <w:pStyle w:val="bekezd1"/>
        <w:rPr>
          <w:rFonts w:ascii="Verdana" w:hAnsi="Verdana"/>
          <w:color w:val="000000"/>
          <w:sz w:val="22"/>
        </w:rPr>
      </w:pPr>
    </w:p>
    <w:p w14:paraId="4E1D2AD6" w14:textId="77777777" w:rsidR="003350AC" w:rsidRPr="002405C8" w:rsidRDefault="003350AC" w:rsidP="00C10A2E">
      <w:pPr>
        <w:pStyle w:val="bekezd1"/>
        <w:ind w:left="426"/>
        <w:rPr>
          <w:rFonts w:ascii="Verdana" w:hAnsi="Verdana"/>
          <w:b/>
          <w:i/>
          <w:color w:val="000000"/>
          <w:sz w:val="22"/>
          <w:u w:val="single"/>
        </w:rPr>
      </w:pPr>
      <w:r w:rsidRPr="002405C8">
        <w:rPr>
          <w:rFonts w:ascii="Verdana" w:hAnsi="Verdana"/>
          <w:b/>
          <w:i/>
          <w:color w:val="000000"/>
          <w:sz w:val="22"/>
          <w:u w:val="single"/>
        </w:rPr>
        <w:t>Betegek kötelezettségei:</w:t>
      </w:r>
    </w:p>
    <w:p w14:paraId="50014003" w14:textId="77777777" w:rsidR="003350AC" w:rsidRPr="002405C8" w:rsidRDefault="003350AC" w:rsidP="003350AC">
      <w:pPr>
        <w:pStyle w:val="bekezd1"/>
        <w:rPr>
          <w:rFonts w:ascii="Verdana" w:hAnsi="Verdana"/>
          <w:b/>
          <w:i/>
          <w:color w:val="000000"/>
          <w:sz w:val="22"/>
          <w:u w:val="single"/>
        </w:rPr>
      </w:pPr>
    </w:p>
    <w:p w14:paraId="5B019EFC" w14:textId="60ED2E03" w:rsidR="003350AC" w:rsidRPr="002405C8" w:rsidRDefault="00D9684F" w:rsidP="00E03AD6">
      <w:pPr>
        <w:pStyle w:val="bekezd1"/>
        <w:ind w:left="426" w:right="0"/>
        <w:rPr>
          <w:rFonts w:ascii="Verdana" w:hAnsi="Verdana"/>
          <w:color w:val="000000"/>
          <w:sz w:val="22"/>
        </w:rPr>
      </w:pPr>
      <w:r w:rsidRPr="002405C8">
        <w:rPr>
          <w:rFonts w:ascii="Verdana" w:hAnsi="Verdana"/>
          <w:color w:val="000000"/>
          <w:sz w:val="22"/>
        </w:rPr>
        <w:t>Kórházu</w:t>
      </w:r>
      <w:r w:rsidR="003350AC" w:rsidRPr="002405C8">
        <w:rPr>
          <w:rFonts w:ascii="Verdana" w:hAnsi="Verdana"/>
          <w:color w:val="000000"/>
          <w:sz w:val="22"/>
        </w:rPr>
        <w:t>nk által nyújtott egészségügyi szolgáltatás igénybevétele, kórházban való tartózkodása alatt minden beteg köteles tiszteletben tartani, illetve betartani:</w:t>
      </w:r>
    </w:p>
    <w:p w14:paraId="683D18F7" w14:textId="271F292A" w:rsidR="003350AC" w:rsidRPr="002405C8" w:rsidRDefault="003350AC" w:rsidP="003350AC">
      <w:pPr>
        <w:pStyle w:val="bekezd1"/>
        <w:numPr>
          <w:ilvl w:val="0"/>
          <w:numId w:val="29"/>
        </w:numPr>
        <w:tabs>
          <w:tab w:val="clear" w:pos="720"/>
        </w:tabs>
        <w:spacing w:before="120" w:after="120"/>
        <w:ind w:left="993" w:right="0" w:hanging="567"/>
        <w:rPr>
          <w:rFonts w:ascii="Verdana" w:hAnsi="Verdana"/>
          <w:color w:val="000000"/>
          <w:sz w:val="22"/>
        </w:rPr>
      </w:pPr>
      <w:r w:rsidRPr="002405C8">
        <w:rPr>
          <w:rFonts w:ascii="Verdana" w:hAnsi="Verdana"/>
          <w:color w:val="000000"/>
          <w:sz w:val="22"/>
        </w:rPr>
        <w:t>a betegellátással kapcsolatos jogszabály</w:t>
      </w:r>
      <w:r w:rsidR="00436734" w:rsidRPr="002405C8">
        <w:rPr>
          <w:rFonts w:ascii="Verdana" w:hAnsi="Verdana"/>
          <w:color w:val="000000"/>
          <w:sz w:val="22"/>
        </w:rPr>
        <w:t>i előírásokat,</w:t>
      </w:r>
    </w:p>
    <w:p w14:paraId="0AF39965" w14:textId="35F73B14" w:rsidR="003350AC" w:rsidRPr="002405C8" w:rsidRDefault="003350AC" w:rsidP="003350AC">
      <w:pPr>
        <w:pStyle w:val="bekezd1"/>
        <w:numPr>
          <w:ilvl w:val="0"/>
          <w:numId w:val="29"/>
        </w:numPr>
        <w:tabs>
          <w:tab w:val="clear" w:pos="720"/>
        </w:tabs>
        <w:spacing w:before="120" w:after="120"/>
        <w:ind w:left="993" w:right="0" w:hanging="567"/>
        <w:rPr>
          <w:rFonts w:ascii="Verdana" w:hAnsi="Verdana"/>
          <w:color w:val="000000"/>
          <w:sz w:val="22"/>
        </w:rPr>
      </w:pPr>
      <w:r w:rsidRPr="002405C8">
        <w:rPr>
          <w:rFonts w:ascii="Verdana" w:hAnsi="Verdana"/>
          <w:color w:val="000000"/>
          <w:sz w:val="22"/>
        </w:rPr>
        <w:t xml:space="preserve">a </w:t>
      </w:r>
      <w:r w:rsidR="001B42A3" w:rsidRPr="002405C8">
        <w:rPr>
          <w:rFonts w:ascii="Verdana" w:hAnsi="Verdana"/>
          <w:color w:val="000000"/>
          <w:sz w:val="22"/>
        </w:rPr>
        <w:t>Kórház</w:t>
      </w:r>
      <w:r w:rsidRPr="002405C8">
        <w:rPr>
          <w:rFonts w:ascii="Verdana" w:hAnsi="Verdana"/>
          <w:color w:val="000000"/>
          <w:sz w:val="22"/>
        </w:rPr>
        <w:t xml:space="preserve"> Házirendjében, valamint az osztály működési rendjében foglaltakat</w:t>
      </w:r>
      <w:r w:rsidR="00436734" w:rsidRPr="002405C8">
        <w:rPr>
          <w:rFonts w:ascii="Verdana" w:hAnsi="Verdana"/>
          <w:color w:val="000000"/>
          <w:sz w:val="22"/>
        </w:rPr>
        <w:t>,</w:t>
      </w:r>
    </w:p>
    <w:p w14:paraId="3E506D1E" w14:textId="6BE0192F" w:rsidR="003350AC" w:rsidRPr="002405C8" w:rsidRDefault="003350AC" w:rsidP="002405C8">
      <w:pPr>
        <w:pStyle w:val="bekezd1"/>
        <w:numPr>
          <w:ilvl w:val="0"/>
          <w:numId w:val="29"/>
        </w:numPr>
        <w:tabs>
          <w:tab w:val="clear" w:pos="720"/>
        </w:tabs>
        <w:spacing w:before="120" w:after="120"/>
        <w:ind w:left="993" w:right="0" w:hanging="567"/>
        <w:rPr>
          <w:rFonts w:ascii="Verdana" w:hAnsi="Verdana"/>
          <w:color w:val="000000"/>
          <w:sz w:val="22"/>
        </w:rPr>
      </w:pPr>
      <w:r w:rsidRPr="002405C8">
        <w:rPr>
          <w:rFonts w:ascii="Verdana" w:hAnsi="Verdana"/>
          <w:color w:val="000000"/>
          <w:sz w:val="22"/>
        </w:rPr>
        <w:t>a betegek és hozzátartozóik (látogatóik) jogaik gyakorlása során nem sérthetik más betegek jogait, a betegellá</w:t>
      </w:r>
      <w:r w:rsidR="00D9684F" w:rsidRPr="002405C8">
        <w:rPr>
          <w:rFonts w:ascii="Verdana" w:hAnsi="Verdana"/>
          <w:color w:val="000000"/>
          <w:sz w:val="22"/>
        </w:rPr>
        <w:t>tás zavartalanságát, valamint a</w:t>
      </w:r>
      <w:r w:rsidRPr="002405C8">
        <w:rPr>
          <w:rFonts w:ascii="Verdana" w:hAnsi="Verdana"/>
          <w:color w:val="000000"/>
          <w:sz w:val="22"/>
        </w:rPr>
        <w:t xml:space="preserve"> </w:t>
      </w:r>
      <w:r w:rsidR="00D9684F" w:rsidRPr="002405C8">
        <w:rPr>
          <w:rFonts w:ascii="Verdana" w:hAnsi="Verdana"/>
          <w:color w:val="000000"/>
          <w:sz w:val="22"/>
        </w:rPr>
        <w:t>Kórház</w:t>
      </w:r>
      <w:r w:rsidRPr="002405C8">
        <w:rPr>
          <w:rFonts w:ascii="Verdana" w:hAnsi="Verdana"/>
          <w:color w:val="000000"/>
          <w:sz w:val="22"/>
        </w:rPr>
        <w:t xml:space="preserve"> egészségügyi dolgozóinak jogait és javait.</w:t>
      </w:r>
    </w:p>
    <w:p w14:paraId="2E76DEEF" w14:textId="1822740D" w:rsidR="003350AC" w:rsidRPr="002405C8" w:rsidRDefault="003350AC" w:rsidP="00E03AD6">
      <w:pPr>
        <w:pStyle w:val="bekezd1"/>
        <w:ind w:left="426" w:right="0"/>
        <w:rPr>
          <w:rFonts w:ascii="Verdana" w:hAnsi="Verdana"/>
          <w:color w:val="000000"/>
          <w:sz w:val="22"/>
        </w:rPr>
      </w:pPr>
      <w:r w:rsidRPr="002405C8">
        <w:rPr>
          <w:rFonts w:ascii="Verdana" w:hAnsi="Verdana"/>
          <w:color w:val="000000"/>
          <w:sz w:val="22"/>
        </w:rPr>
        <w:t>A betegnek az ellátásban közreműködő orvosokat, asszisztenseket, ápolókat képességei és ismeretei szerint kell tájékoztatnia:</w:t>
      </w:r>
    </w:p>
    <w:p w14:paraId="215331CC" w14:textId="77777777" w:rsidR="003350AC" w:rsidRPr="002405C8" w:rsidRDefault="003350AC" w:rsidP="003350AC">
      <w:pPr>
        <w:pStyle w:val="bekezd1"/>
        <w:numPr>
          <w:ilvl w:val="0"/>
          <w:numId w:val="30"/>
        </w:numPr>
        <w:tabs>
          <w:tab w:val="clear" w:pos="720"/>
          <w:tab w:val="num" w:pos="993"/>
        </w:tabs>
        <w:spacing w:before="120" w:after="120"/>
        <w:ind w:left="993" w:right="0" w:hanging="567"/>
        <w:rPr>
          <w:rFonts w:ascii="Verdana" w:hAnsi="Verdana"/>
          <w:color w:val="000000"/>
          <w:sz w:val="22"/>
        </w:rPr>
      </w:pPr>
      <w:r w:rsidRPr="002405C8">
        <w:rPr>
          <w:rFonts w:ascii="Verdana" w:hAnsi="Verdana"/>
          <w:color w:val="000000"/>
          <w:sz w:val="22"/>
        </w:rPr>
        <w:t>mindarról, amely szükséges a kórisme megállapításához, a megfelelő kezelési terv elkészítéséhez és a beavatkozások elvégzéséhez, így különösen minden korábbi betegségéről, gyógykezeléséről, gyógyszer vagy gyógyhatású készítmény szedéséről, egészségkárosító kockázati tényezőiről,</w:t>
      </w:r>
    </w:p>
    <w:p w14:paraId="0FAA10B7" w14:textId="77777777" w:rsidR="003350AC" w:rsidRPr="002405C8" w:rsidRDefault="003350AC" w:rsidP="003350AC">
      <w:pPr>
        <w:pStyle w:val="bekezd1"/>
        <w:numPr>
          <w:ilvl w:val="0"/>
          <w:numId w:val="30"/>
        </w:numPr>
        <w:tabs>
          <w:tab w:val="clear" w:pos="720"/>
          <w:tab w:val="num" w:pos="993"/>
        </w:tabs>
        <w:spacing w:before="120" w:after="120"/>
        <w:ind w:left="993" w:right="0" w:hanging="567"/>
        <w:rPr>
          <w:rFonts w:ascii="Verdana" w:hAnsi="Verdana"/>
          <w:color w:val="000000"/>
          <w:sz w:val="22"/>
        </w:rPr>
      </w:pPr>
      <w:r w:rsidRPr="002405C8">
        <w:rPr>
          <w:rFonts w:ascii="Verdana" w:hAnsi="Verdana"/>
          <w:color w:val="000000"/>
          <w:sz w:val="22"/>
        </w:rPr>
        <w:t>saját betegségével összefüggésben mindarról, amely mások életét vagy testi épségét veszélyeztetheti, így különösen a fertőző betegségekről és a foglalkozás végzését kizáró megbetegedésekről és állapotokról,</w:t>
      </w:r>
    </w:p>
    <w:p w14:paraId="0A4FF967" w14:textId="7CCACC98" w:rsidR="003350AC" w:rsidRPr="002405C8" w:rsidRDefault="003350AC" w:rsidP="003350AC">
      <w:pPr>
        <w:pStyle w:val="bekezd1"/>
        <w:numPr>
          <w:ilvl w:val="0"/>
          <w:numId w:val="30"/>
        </w:numPr>
        <w:tabs>
          <w:tab w:val="clear" w:pos="720"/>
        </w:tabs>
        <w:spacing w:before="120" w:after="120"/>
        <w:ind w:left="993" w:right="0" w:hanging="567"/>
        <w:rPr>
          <w:rFonts w:ascii="Verdana" w:hAnsi="Verdana"/>
          <w:color w:val="000000"/>
          <w:sz w:val="22"/>
        </w:rPr>
      </w:pPr>
      <w:r w:rsidRPr="002405C8">
        <w:rPr>
          <w:rFonts w:ascii="Verdana" w:hAnsi="Verdana"/>
          <w:color w:val="000000"/>
          <w:sz w:val="22"/>
        </w:rPr>
        <w:t>az egészségügy</w:t>
      </w:r>
      <w:r w:rsidR="008A4201" w:rsidRPr="002405C8">
        <w:rPr>
          <w:rFonts w:ascii="Verdana" w:hAnsi="Verdana"/>
          <w:color w:val="000000"/>
          <w:sz w:val="22"/>
        </w:rPr>
        <w:t>ért felelős</w:t>
      </w:r>
      <w:r w:rsidRPr="002405C8">
        <w:rPr>
          <w:rFonts w:ascii="Verdana" w:hAnsi="Verdana"/>
          <w:color w:val="000000"/>
          <w:sz w:val="22"/>
        </w:rPr>
        <w:t xml:space="preserve"> miniszter rendeletében foglalt fertőző betegségek esetén megnevezni azon személyeket, akiktől a fertőző betegséget megkaphatta, illetve akiket megfertőzhetett,</w:t>
      </w:r>
    </w:p>
    <w:p w14:paraId="391F8B62" w14:textId="77777777" w:rsidR="003350AC" w:rsidRPr="002405C8" w:rsidRDefault="003350AC" w:rsidP="003350AC">
      <w:pPr>
        <w:pStyle w:val="bekezd1"/>
        <w:numPr>
          <w:ilvl w:val="0"/>
          <w:numId w:val="30"/>
        </w:numPr>
        <w:tabs>
          <w:tab w:val="clear" w:pos="720"/>
        </w:tabs>
        <w:spacing w:before="120" w:after="120"/>
        <w:ind w:left="993" w:right="0" w:hanging="567"/>
        <w:rPr>
          <w:rFonts w:ascii="Verdana" w:hAnsi="Verdana"/>
          <w:color w:val="000000"/>
          <w:sz w:val="22"/>
        </w:rPr>
      </w:pPr>
      <w:r w:rsidRPr="002405C8">
        <w:rPr>
          <w:rFonts w:ascii="Verdana" w:hAnsi="Verdana"/>
          <w:color w:val="000000"/>
          <w:sz w:val="22"/>
        </w:rPr>
        <w:t>minden, az egészségügyi ellátását érintő, a beteg által korábban tett jognyilatkozatáról,</w:t>
      </w:r>
    </w:p>
    <w:p w14:paraId="0A32F377" w14:textId="0B17D410" w:rsidR="003350AC" w:rsidRPr="002405C8" w:rsidRDefault="003350AC" w:rsidP="003350AC">
      <w:pPr>
        <w:pStyle w:val="bekezd1"/>
        <w:numPr>
          <w:ilvl w:val="0"/>
          <w:numId w:val="30"/>
        </w:numPr>
        <w:tabs>
          <w:tab w:val="clear" w:pos="720"/>
        </w:tabs>
        <w:spacing w:before="120" w:after="120"/>
        <w:ind w:left="993" w:right="0" w:hanging="567"/>
        <w:rPr>
          <w:rFonts w:ascii="Verdana" w:hAnsi="Verdana"/>
          <w:color w:val="000000"/>
          <w:sz w:val="22"/>
        </w:rPr>
      </w:pPr>
      <w:r w:rsidRPr="002405C8">
        <w:rPr>
          <w:rFonts w:ascii="Verdana" w:hAnsi="Verdana"/>
          <w:color w:val="000000"/>
          <w:sz w:val="22"/>
        </w:rPr>
        <w:t xml:space="preserve">a betegnek – saját gyógyulása érdekében – be kell tartania a gyógykezelésével kapcsolatban az orvosoktól, asszisztensektől, ápolóktól kapott </w:t>
      </w:r>
      <w:r w:rsidR="008A4201" w:rsidRPr="002405C8">
        <w:rPr>
          <w:rFonts w:ascii="Verdana" w:hAnsi="Verdana"/>
          <w:color w:val="000000"/>
          <w:sz w:val="22"/>
        </w:rPr>
        <w:t>utasításokat, javaslatokat</w:t>
      </w:r>
      <w:r w:rsidRPr="002405C8">
        <w:rPr>
          <w:rFonts w:ascii="Verdana" w:hAnsi="Verdana"/>
          <w:color w:val="000000"/>
          <w:sz w:val="22"/>
        </w:rPr>
        <w:t>,</w:t>
      </w:r>
    </w:p>
    <w:p w14:paraId="5FB2CCEF" w14:textId="77777777" w:rsidR="003350AC" w:rsidRPr="002405C8" w:rsidRDefault="003350AC" w:rsidP="003350AC">
      <w:pPr>
        <w:pStyle w:val="bekezd1"/>
        <w:numPr>
          <w:ilvl w:val="0"/>
          <w:numId w:val="30"/>
        </w:numPr>
        <w:tabs>
          <w:tab w:val="clear" w:pos="720"/>
        </w:tabs>
        <w:spacing w:before="120" w:after="120"/>
        <w:ind w:left="993" w:right="0" w:hanging="567"/>
        <w:rPr>
          <w:rFonts w:ascii="Verdana" w:hAnsi="Verdana"/>
          <w:color w:val="000000"/>
          <w:sz w:val="22"/>
        </w:rPr>
      </w:pPr>
      <w:r w:rsidRPr="002405C8">
        <w:rPr>
          <w:rFonts w:ascii="Verdana" w:hAnsi="Verdana"/>
          <w:color w:val="000000"/>
          <w:sz w:val="22"/>
        </w:rPr>
        <w:t>amennyiben erre jogszabályi kötelezettsége van, az előírt térítési díjat meg kell fizetnie,</w:t>
      </w:r>
    </w:p>
    <w:p w14:paraId="696CC935" w14:textId="2C2F3292" w:rsidR="003350AC" w:rsidRPr="002405C8" w:rsidRDefault="003350AC" w:rsidP="003350AC">
      <w:pPr>
        <w:pStyle w:val="bekezd1"/>
        <w:numPr>
          <w:ilvl w:val="0"/>
          <w:numId w:val="30"/>
        </w:numPr>
        <w:tabs>
          <w:tab w:val="clear" w:pos="720"/>
        </w:tabs>
        <w:spacing w:before="120" w:after="120"/>
        <w:ind w:left="993" w:right="0" w:hanging="567"/>
        <w:rPr>
          <w:rFonts w:ascii="Verdana" w:hAnsi="Verdana"/>
          <w:color w:val="000000"/>
          <w:sz w:val="22"/>
        </w:rPr>
      </w:pPr>
      <w:r w:rsidRPr="002405C8">
        <w:rPr>
          <w:rFonts w:ascii="Verdana" w:hAnsi="Verdana"/>
          <w:color w:val="000000"/>
          <w:sz w:val="22"/>
        </w:rPr>
        <w:t>személyes adatait hitelt érdemlően igazolni</w:t>
      </w:r>
      <w:r w:rsidR="00436734" w:rsidRPr="002405C8">
        <w:rPr>
          <w:rFonts w:ascii="Verdana" w:hAnsi="Verdana"/>
          <w:color w:val="000000"/>
          <w:sz w:val="22"/>
        </w:rPr>
        <w:t>a</w:t>
      </w:r>
      <w:r w:rsidRPr="002405C8">
        <w:rPr>
          <w:rFonts w:ascii="Verdana" w:hAnsi="Verdana"/>
          <w:color w:val="000000"/>
          <w:sz w:val="22"/>
        </w:rPr>
        <w:t xml:space="preserve"> kell.</w:t>
      </w:r>
    </w:p>
    <w:p w14:paraId="0D6FF509" w14:textId="5A8313A6" w:rsidR="003350AC" w:rsidRPr="002405C8" w:rsidRDefault="003350AC" w:rsidP="003350AC">
      <w:pPr>
        <w:pStyle w:val="bekezd1"/>
        <w:numPr>
          <w:ilvl w:val="0"/>
          <w:numId w:val="30"/>
        </w:numPr>
        <w:tabs>
          <w:tab w:val="clear" w:pos="720"/>
        </w:tabs>
        <w:spacing w:before="120" w:after="120"/>
        <w:ind w:left="992" w:right="0" w:hanging="567"/>
        <w:rPr>
          <w:rFonts w:ascii="Verdana" w:hAnsi="Verdana"/>
          <w:color w:val="000000"/>
          <w:sz w:val="22"/>
        </w:rPr>
      </w:pPr>
      <w:r w:rsidRPr="002405C8">
        <w:rPr>
          <w:rFonts w:ascii="Verdana" w:hAnsi="Verdana"/>
          <w:color w:val="000000"/>
          <w:sz w:val="22"/>
        </w:rPr>
        <w:t xml:space="preserve">A beteg köteles a </w:t>
      </w:r>
      <w:r w:rsidR="001B42A3" w:rsidRPr="002405C8">
        <w:rPr>
          <w:rFonts w:ascii="Verdana" w:hAnsi="Verdana"/>
          <w:color w:val="000000"/>
          <w:sz w:val="22"/>
        </w:rPr>
        <w:t>Kórház</w:t>
      </w:r>
      <w:r w:rsidRPr="002405C8">
        <w:rPr>
          <w:rFonts w:ascii="Verdana" w:hAnsi="Verdana"/>
          <w:color w:val="000000"/>
          <w:sz w:val="22"/>
        </w:rPr>
        <w:t xml:space="preserve"> berendezési és felszerelési tárgyait rendeltetés</w:t>
      </w:r>
      <w:r w:rsidR="00436734" w:rsidRPr="002405C8">
        <w:rPr>
          <w:rFonts w:ascii="Verdana" w:hAnsi="Verdana"/>
          <w:color w:val="000000"/>
          <w:sz w:val="22"/>
        </w:rPr>
        <w:t>ének megfelelően</w:t>
      </w:r>
      <w:r w:rsidRPr="002405C8">
        <w:rPr>
          <w:rFonts w:ascii="Verdana" w:hAnsi="Verdana"/>
          <w:color w:val="000000"/>
          <w:sz w:val="22"/>
        </w:rPr>
        <w:t xml:space="preserve"> használni, azok állagát megóvni. A beteg a személyes használatra kapott kórházi leltári tárgyakért felel, </w:t>
      </w:r>
      <w:r w:rsidRPr="002405C8">
        <w:rPr>
          <w:rFonts w:ascii="Verdana" w:hAnsi="Verdana"/>
          <w:color w:val="000000"/>
          <w:sz w:val="22"/>
        </w:rPr>
        <w:lastRenderedPageBreak/>
        <w:t>elbocsátáskor azokat az osztályos nővérnek vissza kell adnia. A beteg az esetleges hiányokért, rongálásból eredő károkért kártérítési felelősséggel tartozik.</w:t>
      </w:r>
    </w:p>
    <w:p w14:paraId="1B181AA3" w14:textId="77777777" w:rsidR="003350AC" w:rsidRPr="002405C8" w:rsidRDefault="003350AC" w:rsidP="003350AC">
      <w:pPr>
        <w:pStyle w:val="bekezd1"/>
        <w:numPr>
          <w:ilvl w:val="0"/>
          <w:numId w:val="30"/>
        </w:numPr>
        <w:tabs>
          <w:tab w:val="clear" w:pos="720"/>
        </w:tabs>
        <w:spacing w:before="120" w:after="120"/>
        <w:ind w:left="992" w:right="0" w:hanging="567"/>
        <w:rPr>
          <w:rFonts w:ascii="Verdana" w:hAnsi="Verdana"/>
          <w:color w:val="000000"/>
          <w:sz w:val="22"/>
        </w:rPr>
      </w:pPr>
      <w:r w:rsidRPr="002405C8">
        <w:rPr>
          <w:rFonts w:ascii="Verdana" w:hAnsi="Verdana"/>
          <w:color w:val="000000"/>
          <w:sz w:val="22"/>
        </w:rPr>
        <w:t>Orvosi vizitek idején és a kezelések alatt a betegek kötelesek a kórteremben tartózkodni.</w:t>
      </w:r>
    </w:p>
    <w:p w14:paraId="06C293D1" w14:textId="77777777" w:rsidR="003350AC" w:rsidRPr="002405C8" w:rsidRDefault="003350AC" w:rsidP="003350AC">
      <w:pPr>
        <w:pStyle w:val="bekezd1"/>
        <w:numPr>
          <w:ilvl w:val="0"/>
          <w:numId w:val="30"/>
        </w:numPr>
        <w:tabs>
          <w:tab w:val="clear" w:pos="720"/>
        </w:tabs>
        <w:spacing w:before="120" w:after="120"/>
        <w:ind w:left="993" w:right="0" w:hanging="567"/>
        <w:rPr>
          <w:rFonts w:ascii="Verdana" w:hAnsi="Verdana"/>
          <w:color w:val="000000"/>
          <w:sz w:val="22"/>
        </w:rPr>
      </w:pPr>
      <w:r w:rsidRPr="002405C8">
        <w:rPr>
          <w:rFonts w:ascii="Verdana" w:hAnsi="Verdana"/>
          <w:color w:val="000000"/>
          <w:sz w:val="22"/>
        </w:rPr>
        <w:t>A betegek saját kórtermükön kívül csak a szolgáltató helyiségekben (pl. büfé) tartózkodhatnak. Más kórterembe vagy osztályra – a fertőzés elkerülése érdekében – nem mehetnek át.</w:t>
      </w:r>
    </w:p>
    <w:p w14:paraId="71AD8008" w14:textId="46ACDCB6" w:rsidR="003350AC" w:rsidRPr="002405C8" w:rsidRDefault="003350AC" w:rsidP="003350AC">
      <w:pPr>
        <w:pStyle w:val="bekezd1"/>
        <w:numPr>
          <w:ilvl w:val="0"/>
          <w:numId w:val="30"/>
        </w:numPr>
        <w:tabs>
          <w:tab w:val="clear" w:pos="720"/>
        </w:tabs>
        <w:spacing w:before="120" w:after="120"/>
        <w:ind w:left="992" w:right="0" w:hanging="567"/>
        <w:rPr>
          <w:rFonts w:ascii="Verdana" w:hAnsi="Verdana"/>
          <w:color w:val="000000"/>
          <w:sz w:val="22"/>
        </w:rPr>
      </w:pPr>
      <w:r w:rsidRPr="002405C8">
        <w:rPr>
          <w:rFonts w:ascii="Verdana" w:hAnsi="Verdana"/>
          <w:color w:val="000000"/>
          <w:sz w:val="22"/>
        </w:rPr>
        <w:t xml:space="preserve">Tilos a </w:t>
      </w:r>
      <w:r w:rsidR="00216087" w:rsidRPr="002405C8">
        <w:rPr>
          <w:rFonts w:ascii="Verdana" w:hAnsi="Verdana"/>
          <w:color w:val="000000"/>
          <w:sz w:val="22"/>
        </w:rPr>
        <w:t>Kórház</w:t>
      </w:r>
      <w:r w:rsidRPr="002405C8">
        <w:rPr>
          <w:rFonts w:ascii="Verdana" w:hAnsi="Verdana"/>
          <w:color w:val="000000"/>
          <w:sz w:val="22"/>
        </w:rPr>
        <w:t xml:space="preserve"> területén a szeszes ital fogyasztása és a szerencsejáték.</w:t>
      </w:r>
    </w:p>
    <w:p w14:paraId="49B42EA4" w14:textId="64596D38" w:rsidR="0015620A" w:rsidRPr="002405C8" w:rsidRDefault="003350AC" w:rsidP="00C531B7">
      <w:pPr>
        <w:pStyle w:val="bekezd1"/>
        <w:ind w:left="425" w:right="0"/>
        <w:rPr>
          <w:rFonts w:ascii="Verdana" w:hAnsi="Verdana"/>
          <w:color w:val="000000"/>
          <w:sz w:val="22"/>
        </w:rPr>
      </w:pPr>
      <w:r w:rsidRPr="002405C8">
        <w:rPr>
          <w:rFonts w:ascii="Verdana" w:hAnsi="Verdana"/>
          <w:color w:val="000000"/>
          <w:sz w:val="22"/>
        </w:rPr>
        <w:t>Rádiót fülhallgatóval szabad használni. TV készüléket behozni és működtetni csak az osztályvezető főorvosok engedélyével – és a betegtársak hozzájárulásával – szabad, este 22 óráig, az éjszakai pihenés kezdetéig (A behozott készülékért a kórház anyagi felelősséget nem vállal!)</w:t>
      </w:r>
      <w:r w:rsidR="00436734" w:rsidRPr="002405C8">
        <w:rPr>
          <w:rFonts w:ascii="Verdana" w:hAnsi="Verdana"/>
          <w:color w:val="000000"/>
          <w:sz w:val="22"/>
        </w:rPr>
        <w:t>.</w:t>
      </w:r>
    </w:p>
    <w:p w14:paraId="55BFD768" w14:textId="77777777" w:rsidR="00C531B7" w:rsidRDefault="00C531B7" w:rsidP="002405C8">
      <w:pPr>
        <w:pStyle w:val="bekezd1"/>
        <w:ind w:left="425" w:right="0"/>
        <w:rPr>
          <w:rFonts w:ascii="Verdana" w:hAnsi="Verdana"/>
          <w:b/>
          <w:color w:val="000000"/>
          <w:sz w:val="22"/>
        </w:rPr>
      </w:pPr>
    </w:p>
    <w:p w14:paraId="35A4D9E8" w14:textId="77777777" w:rsidR="00201753" w:rsidRPr="002405C8" w:rsidRDefault="00201753" w:rsidP="002405C8">
      <w:pPr>
        <w:pStyle w:val="bekezd1"/>
        <w:ind w:left="425" w:right="0"/>
        <w:rPr>
          <w:rFonts w:ascii="Verdana" w:hAnsi="Verdana"/>
          <w:b/>
          <w:color w:val="000000"/>
          <w:sz w:val="22"/>
        </w:rPr>
      </w:pPr>
    </w:p>
    <w:p w14:paraId="183FE6BD" w14:textId="77777777" w:rsidR="003350AC" w:rsidRPr="002405C8" w:rsidRDefault="003350AC" w:rsidP="003350AC">
      <w:pPr>
        <w:pStyle w:val="bekezd1"/>
        <w:numPr>
          <w:ilvl w:val="0"/>
          <w:numId w:val="33"/>
        </w:numPr>
        <w:ind w:left="993" w:right="0" w:hanging="426"/>
        <w:rPr>
          <w:rFonts w:ascii="Verdana" w:hAnsi="Verdana"/>
          <w:b/>
          <w:color w:val="000000"/>
          <w:sz w:val="22"/>
        </w:rPr>
      </w:pPr>
      <w:r w:rsidRPr="002405C8">
        <w:rPr>
          <w:rFonts w:ascii="Verdana" w:hAnsi="Verdana"/>
          <w:b/>
          <w:color w:val="000000"/>
          <w:sz w:val="22"/>
        </w:rPr>
        <w:t>Osztályos és kórtermi rend</w:t>
      </w:r>
    </w:p>
    <w:p w14:paraId="6683AA76" w14:textId="77777777" w:rsidR="003350AC" w:rsidRPr="002405C8" w:rsidRDefault="003350AC" w:rsidP="003350AC">
      <w:pPr>
        <w:pStyle w:val="bekezd1"/>
        <w:ind w:left="751"/>
        <w:rPr>
          <w:rFonts w:ascii="Verdana" w:hAnsi="Verdana"/>
          <w:color w:val="000000"/>
          <w:sz w:val="22"/>
        </w:rPr>
      </w:pPr>
    </w:p>
    <w:p w14:paraId="642F6DD8" w14:textId="77777777" w:rsidR="003350AC" w:rsidRPr="002405C8" w:rsidRDefault="003350AC" w:rsidP="003350AC">
      <w:pPr>
        <w:pStyle w:val="bekezd1"/>
        <w:numPr>
          <w:ilvl w:val="0"/>
          <w:numId w:val="18"/>
        </w:numPr>
        <w:spacing w:before="120" w:after="120"/>
        <w:ind w:right="0"/>
        <w:rPr>
          <w:rFonts w:ascii="Verdana" w:hAnsi="Verdana"/>
          <w:color w:val="000000"/>
          <w:sz w:val="22"/>
        </w:rPr>
      </w:pPr>
      <w:r w:rsidRPr="002405C8">
        <w:rPr>
          <w:rFonts w:ascii="Verdana" w:hAnsi="Verdana"/>
          <w:color w:val="000000"/>
          <w:sz w:val="22"/>
        </w:rPr>
        <w:t>Az osztályok napirendjét, működését az adott osztály osztályos házirendje tartalmazza, a betegek napirendje általában a következő:</w:t>
      </w:r>
    </w:p>
    <w:p w14:paraId="0A95F6C7" w14:textId="77777777" w:rsidR="003350AC" w:rsidRPr="002405C8" w:rsidRDefault="003350AC" w:rsidP="003350AC">
      <w:pPr>
        <w:numPr>
          <w:ilvl w:val="0"/>
          <w:numId w:val="23"/>
        </w:numPr>
        <w:ind w:left="1134" w:hanging="142"/>
        <w:jc w:val="both"/>
        <w:rPr>
          <w:rFonts w:ascii="Verdana" w:hAnsi="Verdana"/>
          <w:sz w:val="22"/>
        </w:rPr>
      </w:pPr>
      <w:r w:rsidRPr="002405C8">
        <w:rPr>
          <w:rFonts w:ascii="Verdana" w:hAnsi="Verdana"/>
          <w:sz w:val="22"/>
        </w:rPr>
        <w:t>5.00-8.30 között hőmérőzés, tisztálkodás, szükség esetén vérvétel, reggeli</w:t>
      </w:r>
    </w:p>
    <w:p w14:paraId="3628D4B6" w14:textId="77777777" w:rsidR="003350AC" w:rsidRPr="002405C8" w:rsidRDefault="003350AC" w:rsidP="003350AC">
      <w:pPr>
        <w:numPr>
          <w:ilvl w:val="0"/>
          <w:numId w:val="23"/>
        </w:numPr>
        <w:ind w:left="1134" w:hanging="142"/>
        <w:jc w:val="both"/>
        <w:rPr>
          <w:rFonts w:ascii="Verdana" w:hAnsi="Verdana"/>
          <w:sz w:val="22"/>
        </w:rPr>
      </w:pPr>
      <w:r w:rsidRPr="002405C8">
        <w:rPr>
          <w:rFonts w:ascii="Verdana" w:hAnsi="Verdana"/>
          <w:sz w:val="22"/>
        </w:rPr>
        <w:t>8.30-12.00 között vizitek, vizsgálatok, kezelések</w:t>
      </w:r>
    </w:p>
    <w:p w14:paraId="6542E28F" w14:textId="77777777" w:rsidR="00C644DA" w:rsidRPr="002405C8" w:rsidRDefault="003350AC" w:rsidP="00C644DA">
      <w:pPr>
        <w:numPr>
          <w:ilvl w:val="0"/>
          <w:numId w:val="23"/>
        </w:numPr>
        <w:ind w:left="1134" w:hanging="141"/>
        <w:jc w:val="both"/>
        <w:rPr>
          <w:rFonts w:ascii="Verdana" w:hAnsi="Verdana"/>
          <w:sz w:val="22"/>
        </w:rPr>
      </w:pPr>
      <w:r w:rsidRPr="002405C8">
        <w:rPr>
          <w:rFonts w:ascii="Verdana" w:hAnsi="Verdana"/>
          <w:sz w:val="22"/>
        </w:rPr>
        <w:t>12.00-13.00 között ebéd</w:t>
      </w:r>
    </w:p>
    <w:p w14:paraId="656F02D5" w14:textId="77777777" w:rsidR="00C644DA" w:rsidRPr="00201753" w:rsidRDefault="003350AC" w:rsidP="00C644DA">
      <w:pPr>
        <w:numPr>
          <w:ilvl w:val="0"/>
          <w:numId w:val="23"/>
        </w:numPr>
        <w:ind w:left="1134" w:hanging="141"/>
        <w:jc w:val="both"/>
        <w:rPr>
          <w:rFonts w:ascii="Verdana" w:hAnsi="Verdana"/>
          <w:sz w:val="22"/>
        </w:rPr>
      </w:pPr>
      <w:r w:rsidRPr="00201753">
        <w:rPr>
          <w:rFonts w:ascii="Verdana" w:hAnsi="Verdana"/>
          <w:sz w:val="22"/>
        </w:rPr>
        <w:t>13.00-15.00 között csendes pihenő</w:t>
      </w:r>
    </w:p>
    <w:p w14:paraId="6C54B584" w14:textId="412E068F" w:rsidR="00B667D0" w:rsidRPr="002405C8" w:rsidRDefault="00B667D0" w:rsidP="00C644DA">
      <w:pPr>
        <w:numPr>
          <w:ilvl w:val="0"/>
          <w:numId w:val="23"/>
        </w:numPr>
        <w:ind w:left="1134" w:hanging="141"/>
        <w:jc w:val="both"/>
        <w:rPr>
          <w:rFonts w:ascii="Verdana" w:hAnsi="Verdana"/>
          <w:sz w:val="22"/>
        </w:rPr>
      </w:pPr>
      <w:r>
        <w:rPr>
          <w:rFonts w:ascii="Verdana" w:hAnsi="Verdana"/>
          <w:sz w:val="22"/>
        </w:rPr>
        <w:t>15.00-17.00 látogatási idő</w:t>
      </w:r>
    </w:p>
    <w:p w14:paraId="3F675016" w14:textId="77777777" w:rsidR="00C644DA" w:rsidRPr="002405C8" w:rsidRDefault="003350AC" w:rsidP="00C644DA">
      <w:pPr>
        <w:numPr>
          <w:ilvl w:val="0"/>
          <w:numId w:val="23"/>
        </w:numPr>
        <w:ind w:left="1134" w:hanging="141"/>
        <w:jc w:val="both"/>
        <w:rPr>
          <w:rFonts w:ascii="Verdana" w:hAnsi="Verdana"/>
          <w:sz w:val="22"/>
        </w:rPr>
      </w:pPr>
      <w:r w:rsidRPr="002405C8">
        <w:rPr>
          <w:rFonts w:ascii="Verdana" w:hAnsi="Verdana"/>
          <w:sz w:val="22"/>
        </w:rPr>
        <w:t>17.30-18.30 között vacsora</w:t>
      </w:r>
    </w:p>
    <w:p w14:paraId="5CEF7770" w14:textId="21DB0921" w:rsidR="003350AC" w:rsidRPr="002405C8" w:rsidRDefault="003350AC" w:rsidP="00C644DA">
      <w:pPr>
        <w:numPr>
          <w:ilvl w:val="0"/>
          <w:numId w:val="23"/>
        </w:numPr>
        <w:ind w:left="1134" w:hanging="141"/>
        <w:jc w:val="both"/>
        <w:rPr>
          <w:rFonts w:ascii="Verdana" w:hAnsi="Verdana"/>
          <w:sz w:val="22"/>
        </w:rPr>
      </w:pPr>
      <w:r w:rsidRPr="002405C8">
        <w:rPr>
          <w:rFonts w:ascii="Verdana" w:hAnsi="Verdana"/>
          <w:sz w:val="22"/>
        </w:rPr>
        <w:t>22.00 villanyoltás</w:t>
      </w:r>
      <w:r w:rsidR="00E14D4C" w:rsidRPr="002405C8">
        <w:rPr>
          <w:rFonts w:ascii="Verdana" w:hAnsi="Verdana"/>
          <w:sz w:val="22"/>
        </w:rPr>
        <w:t>.</w:t>
      </w:r>
    </w:p>
    <w:p w14:paraId="69C5E205" w14:textId="77777777" w:rsidR="003350AC" w:rsidRPr="002405C8" w:rsidRDefault="003350AC" w:rsidP="003350AC">
      <w:pPr>
        <w:pStyle w:val="bekezd1"/>
        <w:numPr>
          <w:ilvl w:val="0"/>
          <w:numId w:val="18"/>
        </w:numPr>
        <w:spacing w:before="120" w:after="120"/>
        <w:ind w:left="748" w:right="0" w:hanging="357"/>
        <w:rPr>
          <w:rFonts w:ascii="Verdana" w:hAnsi="Verdana"/>
          <w:color w:val="000000"/>
          <w:sz w:val="22"/>
        </w:rPr>
      </w:pPr>
      <w:r w:rsidRPr="002405C8">
        <w:rPr>
          <w:rFonts w:ascii="Verdana" w:hAnsi="Verdana"/>
          <w:color w:val="000000"/>
          <w:sz w:val="22"/>
        </w:rPr>
        <w:t>Kérjük betegeinket, hogy – gyógyulásuk érdekében – az orvosok és ápolók gyógykezeléssel kapcsolatos utasításait tartsák be.</w:t>
      </w:r>
    </w:p>
    <w:p w14:paraId="677CCDF4" w14:textId="77777777" w:rsidR="003350AC" w:rsidRPr="002405C8" w:rsidRDefault="003350AC" w:rsidP="003350AC">
      <w:pPr>
        <w:pStyle w:val="bekezd1"/>
        <w:numPr>
          <w:ilvl w:val="0"/>
          <w:numId w:val="18"/>
        </w:numPr>
        <w:spacing w:before="120" w:after="120"/>
        <w:ind w:left="748" w:right="0" w:hanging="357"/>
        <w:rPr>
          <w:rFonts w:ascii="Verdana" w:hAnsi="Verdana"/>
          <w:color w:val="000000"/>
          <w:sz w:val="22"/>
        </w:rPr>
      </w:pPr>
      <w:r w:rsidRPr="002405C8">
        <w:rPr>
          <w:rFonts w:ascii="Verdana" w:hAnsi="Verdana"/>
          <w:color w:val="000000"/>
          <w:sz w:val="22"/>
        </w:rPr>
        <w:t>A gyógyulás elengedhetetlen feltétele a pihenés, ezért kérjük, hogy betegtársaik nyugalmát ne zavarják, televíziót, rádiót, stb. csak betegtársaik beleegyezésével, lehetőleg fülhallgatóval használjanak. A betegek az osztályok előterében, a társalgóban elhelyezett televíziót nézhetik, betegtársaik és a gyógyító munka zavarása nélkül.</w:t>
      </w:r>
    </w:p>
    <w:p w14:paraId="39F5F84F" w14:textId="77777777" w:rsidR="003350AC" w:rsidRPr="002405C8" w:rsidRDefault="003350AC" w:rsidP="003350AC">
      <w:pPr>
        <w:pStyle w:val="bekezd1"/>
        <w:numPr>
          <w:ilvl w:val="0"/>
          <w:numId w:val="18"/>
        </w:numPr>
        <w:spacing w:before="120" w:after="120"/>
        <w:ind w:right="0"/>
        <w:rPr>
          <w:rFonts w:ascii="Verdana" w:hAnsi="Verdana"/>
          <w:color w:val="000000"/>
          <w:sz w:val="22"/>
        </w:rPr>
      </w:pPr>
      <w:r w:rsidRPr="002405C8">
        <w:rPr>
          <w:rFonts w:ascii="Verdana" w:hAnsi="Verdana"/>
          <w:color w:val="000000"/>
          <w:sz w:val="22"/>
        </w:rPr>
        <w:t>Betegeink a Kórház területét osztályvezető főorvosi vagy ügyeletvezetői orvosi engedéllyel hagyhatják el.</w:t>
      </w:r>
    </w:p>
    <w:p w14:paraId="2C43D368" w14:textId="77777777" w:rsidR="003350AC" w:rsidRPr="002405C8" w:rsidRDefault="003350AC" w:rsidP="003350AC">
      <w:pPr>
        <w:pStyle w:val="bekezd1"/>
        <w:numPr>
          <w:ilvl w:val="0"/>
          <w:numId w:val="18"/>
        </w:numPr>
        <w:spacing w:before="120" w:after="120"/>
        <w:ind w:right="0"/>
        <w:rPr>
          <w:rFonts w:ascii="Verdana" w:hAnsi="Verdana"/>
          <w:color w:val="000000"/>
          <w:sz w:val="22"/>
        </w:rPr>
      </w:pPr>
      <w:r w:rsidRPr="002405C8">
        <w:rPr>
          <w:rFonts w:ascii="Verdana" w:hAnsi="Verdana"/>
          <w:color w:val="000000"/>
          <w:sz w:val="22"/>
        </w:rPr>
        <w:t>Betegeinket nem látogathatják:</w:t>
      </w:r>
    </w:p>
    <w:p w14:paraId="4111F50D" w14:textId="0C17FDC8" w:rsidR="003350AC" w:rsidRPr="002405C8" w:rsidRDefault="00E14D4C" w:rsidP="003350AC">
      <w:pPr>
        <w:numPr>
          <w:ilvl w:val="0"/>
          <w:numId w:val="16"/>
        </w:numPr>
        <w:tabs>
          <w:tab w:val="clear" w:pos="720"/>
          <w:tab w:val="num" w:pos="1134"/>
        </w:tabs>
        <w:ind w:left="1077" w:hanging="85"/>
        <w:jc w:val="both"/>
        <w:rPr>
          <w:rFonts w:ascii="Verdana" w:hAnsi="Verdana"/>
          <w:sz w:val="22"/>
        </w:rPr>
      </w:pPr>
      <w:r w:rsidRPr="002405C8">
        <w:rPr>
          <w:rFonts w:ascii="Verdana" w:hAnsi="Verdana"/>
          <w:sz w:val="22"/>
        </w:rPr>
        <w:t xml:space="preserve"> </w:t>
      </w:r>
      <w:r w:rsidR="00B93726">
        <w:rPr>
          <w:rFonts w:ascii="Verdana" w:hAnsi="Verdana"/>
          <w:sz w:val="22"/>
        </w:rPr>
        <w:t xml:space="preserve">bódult állapotban lévő vagy </w:t>
      </w:r>
      <w:r w:rsidR="003350AC" w:rsidRPr="002405C8">
        <w:rPr>
          <w:rFonts w:ascii="Verdana" w:hAnsi="Verdana"/>
          <w:sz w:val="22"/>
        </w:rPr>
        <w:t>ittas egyének,</w:t>
      </w:r>
    </w:p>
    <w:p w14:paraId="68F2DD5F" w14:textId="3BB7975C" w:rsidR="003350AC" w:rsidRPr="002405C8" w:rsidRDefault="00C531B7" w:rsidP="003350AC">
      <w:pPr>
        <w:numPr>
          <w:ilvl w:val="0"/>
          <w:numId w:val="16"/>
        </w:numPr>
        <w:tabs>
          <w:tab w:val="clear" w:pos="720"/>
          <w:tab w:val="num" w:pos="1134"/>
        </w:tabs>
        <w:ind w:left="1077" w:hanging="85"/>
        <w:jc w:val="both"/>
        <w:rPr>
          <w:rFonts w:ascii="Verdana" w:hAnsi="Verdana"/>
          <w:sz w:val="22"/>
        </w:rPr>
      </w:pPr>
      <w:r>
        <w:rPr>
          <w:rFonts w:ascii="Verdana" w:hAnsi="Verdana" w:cs="Arial"/>
          <w:sz w:val="22"/>
          <w:szCs w:val="22"/>
        </w:rPr>
        <w:t xml:space="preserve"> </w:t>
      </w:r>
      <w:r w:rsidR="003350AC" w:rsidRPr="002405C8">
        <w:rPr>
          <w:rFonts w:ascii="Verdana" w:hAnsi="Verdana"/>
          <w:sz w:val="22"/>
        </w:rPr>
        <w:t>fertőző betegek</w:t>
      </w:r>
      <w:r w:rsidR="00E14D4C" w:rsidRPr="002405C8">
        <w:rPr>
          <w:rFonts w:ascii="Verdana" w:hAnsi="Verdana"/>
          <w:sz w:val="22"/>
        </w:rPr>
        <w:t>.</w:t>
      </w:r>
    </w:p>
    <w:p w14:paraId="482363B2" w14:textId="46A197A2" w:rsidR="003350AC" w:rsidRPr="002405C8" w:rsidRDefault="003350AC" w:rsidP="003350AC">
      <w:pPr>
        <w:pStyle w:val="bekezd1"/>
        <w:numPr>
          <w:ilvl w:val="0"/>
          <w:numId w:val="18"/>
        </w:numPr>
        <w:spacing w:before="120" w:after="120"/>
        <w:ind w:right="0"/>
        <w:rPr>
          <w:rFonts w:ascii="Verdana" w:hAnsi="Verdana"/>
          <w:color w:val="000000"/>
          <w:sz w:val="22"/>
        </w:rPr>
      </w:pPr>
      <w:r w:rsidRPr="002405C8">
        <w:rPr>
          <w:rFonts w:ascii="Verdana" w:hAnsi="Verdana"/>
          <w:sz w:val="22"/>
        </w:rPr>
        <w:lastRenderedPageBreak/>
        <w:t xml:space="preserve">A berendezéseket és felszereléseket rendeltetésüknek megfelelően szabad használni, ezért tilos utcai ruhában, cipőben, papucsban az ágyakon feküdni vagy ülni, az esetlegesen szabad kórtermi ágyakat használatba venni. </w:t>
      </w:r>
    </w:p>
    <w:p w14:paraId="10B489DF" w14:textId="77777777" w:rsidR="003350AC" w:rsidRPr="002405C8" w:rsidRDefault="003350AC" w:rsidP="003350AC">
      <w:pPr>
        <w:pStyle w:val="bekezd1"/>
        <w:numPr>
          <w:ilvl w:val="0"/>
          <w:numId w:val="18"/>
        </w:numPr>
        <w:spacing w:before="120" w:after="120"/>
        <w:ind w:right="0"/>
        <w:rPr>
          <w:rFonts w:ascii="Verdana" w:hAnsi="Verdana"/>
          <w:color w:val="000000"/>
          <w:sz w:val="22"/>
        </w:rPr>
      </w:pPr>
      <w:r w:rsidRPr="002405C8">
        <w:rPr>
          <w:rFonts w:ascii="Verdana" w:hAnsi="Verdana"/>
          <w:sz w:val="22"/>
        </w:rPr>
        <w:t>Vérrel, váladékkal szennyezett vattát, gézt csak a kijelölt veszélyes hulladék gyűjtőedényekben lehet elhelyezni.</w:t>
      </w:r>
    </w:p>
    <w:p w14:paraId="7919DA31" w14:textId="4042EAE8" w:rsidR="003350AC" w:rsidRPr="002405C8" w:rsidRDefault="003350AC" w:rsidP="003350AC">
      <w:pPr>
        <w:numPr>
          <w:ilvl w:val="0"/>
          <w:numId w:val="18"/>
        </w:numPr>
        <w:spacing w:before="120" w:after="120"/>
        <w:jc w:val="both"/>
        <w:rPr>
          <w:rFonts w:ascii="Verdana" w:hAnsi="Verdana"/>
          <w:sz w:val="22"/>
        </w:rPr>
      </w:pPr>
      <w:r w:rsidRPr="002405C8">
        <w:rPr>
          <w:rFonts w:ascii="Verdana" w:hAnsi="Verdana"/>
          <w:sz w:val="22"/>
        </w:rPr>
        <w:t>Testi épségük megóvása érdekében tilos az ablakpárkán</w:t>
      </w:r>
      <w:r w:rsidR="00C644DA" w:rsidRPr="002405C8">
        <w:rPr>
          <w:rFonts w:ascii="Verdana" w:hAnsi="Verdana"/>
          <w:sz w:val="22"/>
        </w:rPr>
        <w:t>yon kihajolni vagy azokon ülni!</w:t>
      </w:r>
    </w:p>
    <w:p w14:paraId="6FD4941E" w14:textId="7EB03056" w:rsidR="003350AC" w:rsidRPr="002405C8" w:rsidRDefault="003350AC" w:rsidP="003350AC">
      <w:pPr>
        <w:pStyle w:val="bekezd1"/>
        <w:numPr>
          <w:ilvl w:val="0"/>
          <w:numId w:val="18"/>
        </w:numPr>
        <w:spacing w:before="120" w:after="120"/>
        <w:ind w:right="0"/>
        <w:rPr>
          <w:rFonts w:ascii="Verdana" w:hAnsi="Verdana"/>
          <w:color w:val="000000"/>
          <w:sz w:val="22"/>
        </w:rPr>
      </w:pPr>
      <w:r w:rsidRPr="002405C8">
        <w:rPr>
          <w:rFonts w:ascii="Verdana" w:hAnsi="Verdana"/>
          <w:sz w:val="22"/>
        </w:rPr>
        <w:t>A betegosztályokon tilos szúró-, vágó</w:t>
      </w:r>
      <w:r w:rsidR="00E14D4C" w:rsidRPr="002405C8">
        <w:rPr>
          <w:rFonts w:ascii="Verdana" w:hAnsi="Verdana"/>
          <w:sz w:val="22"/>
        </w:rPr>
        <w:t xml:space="preserve">eszközt  </w:t>
      </w:r>
      <w:r w:rsidRPr="002405C8">
        <w:rPr>
          <w:rFonts w:ascii="Verdana" w:hAnsi="Verdana"/>
          <w:sz w:val="22"/>
        </w:rPr>
        <w:t>vagy lőfegyvert tartani</w:t>
      </w:r>
      <w:r w:rsidR="00C644DA" w:rsidRPr="002405C8">
        <w:rPr>
          <w:rFonts w:ascii="Verdana" w:hAnsi="Verdana"/>
          <w:sz w:val="22"/>
        </w:rPr>
        <w:t>!</w:t>
      </w:r>
    </w:p>
    <w:p w14:paraId="494328BA" w14:textId="77777777" w:rsidR="003350AC" w:rsidRPr="002405C8" w:rsidRDefault="003350AC" w:rsidP="003350AC">
      <w:pPr>
        <w:numPr>
          <w:ilvl w:val="0"/>
          <w:numId w:val="18"/>
        </w:numPr>
        <w:spacing w:before="120" w:after="120"/>
        <w:jc w:val="both"/>
        <w:rPr>
          <w:rFonts w:ascii="Verdana" w:hAnsi="Verdana"/>
          <w:sz w:val="22"/>
        </w:rPr>
      </w:pPr>
      <w:r w:rsidRPr="002405C8">
        <w:rPr>
          <w:rFonts w:ascii="Verdana" w:hAnsi="Verdana"/>
          <w:sz w:val="22"/>
        </w:rPr>
        <w:t>A látogatóktól kapott ételekből csak azok fogyaszthatók, amelyeket a kezelőorvos engedélyez.</w:t>
      </w:r>
    </w:p>
    <w:p w14:paraId="307E3BB7" w14:textId="77777777" w:rsidR="003350AC" w:rsidRPr="002405C8" w:rsidRDefault="003350AC" w:rsidP="003350AC">
      <w:pPr>
        <w:numPr>
          <w:ilvl w:val="0"/>
          <w:numId w:val="18"/>
        </w:numPr>
        <w:spacing w:before="120" w:after="120"/>
        <w:jc w:val="both"/>
        <w:rPr>
          <w:rFonts w:ascii="Verdana" w:hAnsi="Verdana"/>
          <w:sz w:val="22"/>
        </w:rPr>
      </w:pPr>
      <w:r w:rsidRPr="002405C8">
        <w:rPr>
          <w:rFonts w:ascii="Verdana" w:hAnsi="Verdana"/>
          <w:sz w:val="22"/>
        </w:rPr>
        <w:t xml:space="preserve">Telefonbeszélgetések a felszerelt nyilvános készülékkel folytathatók. Az osztályon elhelyezett telefonkészülékeken betegeink hívhatók. </w:t>
      </w:r>
    </w:p>
    <w:p w14:paraId="75C5B4A4" w14:textId="6BA2F4F4" w:rsidR="003350AC" w:rsidRPr="002405C8" w:rsidRDefault="003350AC" w:rsidP="003350AC">
      <w:pPr>
        <w:pStyle w:val="bekezd1"/>
        <w:numPr>
          <w:ilvl w:val="0"/>
          <w:numId w:val="18"/>
        </w:numPr>
        <w:spacing w:before="120" w:after="120"/>
        <w:ind w:right="0"/>
        <w:rPr>
          <w:rFonts w:ascii="Verdana" w:hAnsi="Verdana"/>
          <w:color w:val="000000"/>
          <w:sz w:val="22"/>
        </w:rPr>
      </w:pPr>
      <w:r w:rsidRPr="002405C8">
        <w:rPr>
          <w:rFonts w:ascii="Verdana" w:hAnsi="Verdana"/>
          <w:color w:val="000000"/>
          <w:sz w:val="22"/>
        </w:rPr>
        <w:t xml:space="preserve">A </w:t>
      </w:r>
      <w:r w:rsidR="001B42A3" w:rsidRPr="002405C8">
        <w:rPr>
          <w:rFonts w:ascii="Verdana" w:hAnsi="Verdana"/>
          <w:color w:val="000000"/>
          <w:sz w:val="22"/>
        </w:rPr>
        <w:t>Kórház</w:t>
      </w:r>
      <w:r w:rsidRPr="002405C8">
        <w:rPr>
          <w:rFonts w:ascii="Verdana" w:hAnsi="Verdana"/>
          <w:color w:val="000000"/>
          <w:sz w:val="22"/>
        </w:rPr>
        <w:t xml:space="preserve"> területén kizárólag a kijelölt dohányzóhelyeken szabad dohányozni! </w:t>
      </w:r>
    </w:p>
    <w:p w14:paraId="3CAFFDA0" w14:textId="77777777" w:rsidR="003350AC" w:rsidRPr="002405C8" w:rsidRDefault="003350AC" w:rsidP="003350AC">
      <w:pPr>
        <w:pStyle w:val="bekezd1"/>
        <w:numPr>
          <w:ilvl w:val="0"/>
          <w:numId w:val="18"/>
        </w:numPr>
        <w:spacing w:before="120" w:after="120"/>
        <w:ind w:right="0"/>
        <w:rPr>
          <w:rFonts w:ascii="Verdana" w:hAnsi="Verdana"/>
          <w:color w:val="000000"/>
          <w:sz w:val="22"/>
        </w:rPr>
      </w:pPr>
      <w:r w:rsidRPr="002405C8">
        <w:rPr>
          <w:rFonts w:ascii="Verdana" w:hAnsi="Verdana"/>
          <w:color w:val="000000"/>
          <w:sz w:val="22"/>
        </w:rPr>
        <w:t>Szeszes italt a kórházba behozni és fogyasztani tilos!</w:t>
      </w:r>
    </w:p>
    <w:p w14:paraId="46A1BB51" w14:textId="77777777" w:rsidR="003350AC" w:rsidRPr="002405C8" w:rsidRDefault="003350AC" w:rsidP="003350AC">
      <w:pPr>
        <w:pStyle w:val="bekezd1"/>
        <w:numPr>
          <w:ilvl w:val="0"/>
          <w:numId w:val="18"/>
        </w:numPr>
        <w:spacing w:before="120" w:after="120"/>
        <w:ind w:right="0"/>
        <w:rPr>
          <w:rFonts w:ascii="Verdana" w:hAnsi="Verdana"/>
          <w:color w:val="000000"/>
          <w:sz w:val="22"/>
        </w:rPr>
      </w:pPr>
      <w:r w:rsidRPr="002405C8">
        <w:rPr>
          <w:rFonts w:ascii="Verdana" w:hAnsi="Verdana"/>
          <w:color w:val="000000"/>
          <w:sz w:val="22"/>
        </w:rPr>
        <w:t>A Kórház területére állatot behozni tilos, kivételt képeznek a segítő kutyák.</w:t>
      </w:r>
    </w:p>
    <w:p w14:paraId="459BE43F" w14:textId="77777777" w:rsidR="003350AC" w:rsidRPr="002405C8" w:rsidRDefault="003350AC" w:rsidP="003350AC">
      <w:pPr>
        <w:pStyle w:val="bekezd1"/>
        <w:numPr>
          <w:ilvl w:val="0"/>
          <w:numId w:val="18"/>
        </w:numPr>
        <w:spacing w:before="120" w:after="120"/>
        <w:ind w:right="0"/>
        <w:rPr>
          <w:rFonts w:ascii="Verdana" w:hAnsi="Verdana"/>
          <w:color w:val="000000"/>
          <w:sz w:val="22"/>
        </w:rPr>
      </w:pPr>
      <w:r w:rsidRPr="002405C8">
        <w:rPr>
          <w:rFonts w:ascii="Verdana" w:hAnsi="Verdana"/>
          <w:color w:val="000000"/>
          <w:sz w:val="22"/>
        </w:rPr>
        <w:t>Kérjük betegeinket, hogy az orvosi vizitek idején tartózkodjanak a kórteremben, ágyuk, éjjeliszekrényük rendezett és tiszta legyen.</w:t>
      </w:r>
    </w:p>
    <w:p w14:paraId="08902C37" w14:textId="1F4334AF" w:rsidR="003350AC" w:rsidRPr="002405C8" w:rsidRDefault="003350AC" w:rsidP="003350AC">
      <w:pPr>
        <w:pStyle w:val="bekezd1"/>
        <w:numPr>
          <w:ilvl w:val="0"/>
          <w:numId w:val="18"/>
        </w:numPr>
        <w:ind w:right="0"/>
        <w:rPr>
          <w:rFonts w:ascii="Verdana" w:hAnsi="Verdana"/>
          <w:color w:val="000000"/>
          <w:sz w:val="22"/>
        </w:rPr>
      </w:pPr>
      <w:r w:rsidRPr="002405C8">
        <w:rPr>
          <w:rFonts w:ascii="Verdana" w:hAnsi="Verdana"/>
          <w:color w:val="000000"/>
          <w:sz w:val="22"/>
        </w:rPr>
        <w:t>Virágot higiéniai okokból a kórteremben tartani tilos</w:t>
      </w:r>
      <w:r w:rsidR="00C644DA" w:rsidRPr="002405C8">
        <w:rPr>
          <w:rFonts w:ascii="Verdana" w:hAnsi="Verdana"/>
          <w:color w:val="000000"/>
          <w:sz w:val="22"/>
        </w:rPr>
        <w:t>!</w:t>
      </w:r>
    </w:p>
    <w:p w14:paraId="67B1A8F7" w14:textId="0D367174" w:rsidR="00C10A2E" w:rsidRPr="002405C8" w:rsidRDefault="00C10A2E" w:rsidP="002405C8">
      <w:pPr>
        <w:rPr>
          <w:rFonts w:ascii="Verdana" w:hAnsi="Verdana"/>
          <w:color w:val="000000"/>
          <w:sz w:val="22"/>
        </w:rPr>
      </w:pPr>
    </w:p>
    <w:p w14:paraId="7CAB181F" w14:textId="5B946B99" w:rsidR="00C531B7" w:rsidRPr="002405C8" w:rsidRDefault="00C531B7">
      <w:pPr>
        <w:rPr>
          <w:rFonts w:ascii="Verdana" w:hAnsi="Verdana"/>
          <w:color w:val="000000"/>
          <w:sz w:val="22"/>
        </w:rPr>
      </w:pPr>
    </w:p>
    <w:p w14:paraId="25AC0A70" w14:textId="26F9CEA9" w:rsidR="003350AC" w:rsidRPr="002405C8" w:rsidRDefault="003350AC" w:rsidP="003350AC">
      <w:pPr>
        <w:pStyle w:val="bekezd1"/>
        <w:numPr>
          <w:ilvl w:val="0"/>
          <w:numId w:val="33"/>
        </w:numPr>
        <w:ind w:left="993" w:right="0" w:hanging="426"/>
        <w:rPr>
          <w:rFonts w:ascii="Verdana" w:hAnsi="Verdana"/>
          <w:b/>
          <w:color w:val="000000"/>
          <w:sz w:val="22"/>
        </w:rPr>
      </w:pPr>
      <w:r w:rsidRPr="002405C8">
        <w:rPr>
          <w:rFonts w:ascii="Verdana" w:hAnsi="Verdana"/>
          <w:b/>
          <w:color w:val="000000"/>
          <w:sz w:val="22"/>
        </w:rPr>
        <w:t>Látogatási rend – beteg mellett tartózkodás</w:t>
      </w:r>
      <w:r w:rsidR="00E14D4C" w:rsidRPr="002405C8">
        <w:rPr>
          <w:rFonts w:ascii="Verdana" w:hAnsi="Verdana"/>
          <w:b/>
          <w:color w:val="000000"/>
          <w:sz w:val="22"/>
        </w:rPr>
        <w:t>.</w:t>
      </w:r>
    </w:p>
    <w:p w14:paraId="54192415" w14:textId="77777777" w:rsidR="003350AC" w:rsidRPr="002405C8" w:rsidRDefault="003350AC" w:rsidP="003350AC">
      <w:pPr>
        <w:pStyle w:val="bekezd1"/>
        <w:ind w:left="426"/>
        <w:rPr>
          <w:rFonts w:ascii="Verdana" w:hAnsi="Verdana"/>
          <w:color w:val="000000"/>
          <w:sz w:val="22"/>
        </w:rPr>
      </w:pPr>
    </w:p>
    <w:p w14:paraId="638A18B6" w14:textId="67F0C49D" w:rsidR="003350AC" w:rsidRPr="002405C8" w:rsidRDefault="003350AC" w:rsidP="003350AC">
      <w:pPr>
        <w:numPr>
          <w:ilvl w:val="0"/>
          <w:numId w:val="22"/>
        </w:numPr>
        <w:tabs>
          <w:tab w:val="left" w:pos="710"/>
        </w:tabs>
        <w:spacing w:before="120" w:after="120"/>
        <w:jc w:val="both"/>
        <w:rPr>
          <w:rFonts w:ascii="Verdana" w:hAnsi="Verdana"/>
          <w:sz w:val="22"/>
        </w:rPr>
      </w:pPr>
      <w:r w:rsidRPr="002405C8">
        <w:rPr>
          <w:rFonts w:ascii="Verdana" w:hAnsi="Verdana"/>
          <w:sz w:val="22"/>
        </w:rPr>
        <w:t>Az ajánlott látogatási idő: minden nap 1</w:t>
      </w:r>
      <w:r w:rsidR="00320689" w:rsidRPr="002405C8">
        <w:rPr>
          <w:rFonts w:ascii="Verdana" w:hAnsi="Verdana"/>
          <w:sz w:val="22"/>
        </w:rPr>
        <w:t>5</w:t>
      </w:r>
      <w:r w:rsidR="00A25CBB">
        <w:rPr>
          <w:rFonts w:ascii="Verdana" w:hAnsi="Verdana" w:cs="Arial"/>
          <w:sz w:val="22"/>
          <w:szCs w:val="22"/>
        </w:rPr>
        <w:t>:00</w:t>
      </w:r>
      <w:r w:rsidRPr="002405C8">
        <w:rPr>
          <w:rFonts w:ascii="Verdana" w:hAnsi="Verdana"/>
          <w:sz w:val="22"/>
        </w:rPr>
        <w:t xml:space="preserve"> – 1</w:t>
      </w:r>
      <w:r w:rsidR="00320689" w:rsidRPr="002405C8">
        <w:rPr>
          <w:rFonts w:ascii="Verdana" w:hAnsi="Verdana"/>
          <w:sz w:val="22"/>
        </w:rPr>
        <w:t>8</w:t>
      </w:r>
      <w:r w:rsidR="00A25CBB">
        <w:rPr>
          <w:rFonts w:ascii="Verdana" w:hAnsi="Verdana" w:cs="Arial"/>
          <w:sz w:val="22"/>
          <w:szCs w:val="22"/>
        </w:rPr>
        <w:t>:00</w:t>
      </w:r>
      <w:r w:rsidR="00A25CBB" w:rsidRPr="002405C8">
        <w:rPr>
          <w:rFonts w:ascii="Verdana" w:hAnsi="Verdana"/>
          <w:sz w:val="22"/>
        </w:rPr>
        <w:t xml:space="preserve"> óra között</w:t>
      </w:r>
      <w:r w:rsidR="00A25CBB">
        <w:rPr>
          <w:rFonts w:ascii="Verdana" w:hAnsi="Verdana" w:cs="Arial"/>
          <w:sz w:val="22"/>
          <w:szCs w:val="22"/>
        </w:rPr>
        <w:t>, kivéve az alábbi osztályoknál:</w:t>
      </w:r>
    </w:p>
    <w:tbl>
      <w:tblPr>
        <w:tblStyle w:val="Rcsostblzat"/>
        <w:tblW w:w="0" w:type="auto"/>
        <w:tblInd w:w="720" w:type="dxa"/>
        <w:tblLook w:val="04A0" w:firstRow="1" w:lastRow="0" w:firstColumn="1" w:lastColumn="0" w:noHBand="0" w:noVBand="1"/>
      </w:tblPr>
      <w:tblGrid>
        <w:gridCol w:w="4804"/>
        <w:gridCol w:w="3538"/>
      </w:tblGrid>
      <w:tr w:rsidR="00A25CBB" w14:paraId="7B97DBFF" w14:textId="77777777" w:rsidTr="00A25CBB">
        <w:trPr>
          <w:trHeight w:val="284"/>
        </w:trPr>
        <w:tc>
          <w:tcPr>
            <w:tcW w:w="4804" w:type="dxa"/>
          </w:tcPr>
          <w:p w14:paraId="0CE54A88" w14:textId="1881207D" w:rsidR="00A25CBB" w:rsidRDefault="00A25CBB" w:rsidP="00A25CBB">
            <w:pPr>
              <w:tabs>
                <w:tab w:val="left" w:pos="710"/>
              </w:tabs>
              <w:jc w:val="center"/>
              <w:rPr>
                <w:rFonts w:ascii="Verdana" w:hAnsi="Verdana" w:cs="Arial"/>
                <w:sz w:val="22"/>
                <w:szCs w:val="22"/>
              </w:rPr>
            </w:pPr>
            <w:r>
              <w:rPr>
                <w:rFonts w:ascii="Verdana" w:hAnsi="Verdana" w:cs="Arial"/>
                <w:sz w:val="22"/>
                <w:szCs w:val="22"/>
              </w:rPr>
              <w:t>OSZTÁLY</w:t>
            </w:r>
          </w:p>
        </w:tc>
        <w:tc>
          <w:tcPr>
            <w:tcW w:w="3538" w:type="dxa"/>
          </w:tcPr>
          <w:p w14:paraId="5368EEA4" w14:textId="2CC8266A" w:rsidR="00A25CBB" w:rsidRDefault="00A25CBB" w:rsidP="00A25CBB">
            <w:pPr>
              <w:tabs>
                <w:tab w:val="left" w:pos="710"/>
              </w:tabs>
              <w:jc w:val="center"/>
              <w:rPr>
                <w:rFonts w:ascii="Verdana" w:hAnsi="Verdana" w:cs="Arial"/>
                <w:sz w:val="22"/>
                <w:szCs w:val="22"/>
              </w:rPr>
            </w:pPr>
            <w:r>
              <w:rPr>
                <w:rFonts w:ascii="Verdana" w:hAnsi="Verdana" w:cs="Arial"/>
                <w:sz w:val="22"/>
                <w:szCs w:val="22"/>
              </w:rPr>
              <w:t>LÁTOGATÁSI REND</w:t>
            </w:r>
          </w:p>
        </w:tc>
      </w:tr>
      <w:tr w:rsidR="00A25CBB" w14:paraId="3B856F39" w14:textId="77777777" w:rsidTr="00A25CBB">
        <w:trPr>
          <w:trHeight w:val="284"/>
        </w:trPr>
        <w:tc>
          <w:tcPr>
            <w:tcW w:w="4804" w:type="dxa"/>
          </w:tcPr>
          <w:p w14:paraId="2824966E" w14:textId="2D6216B8" w:rsidR="00A25CBB" w:rsidRDefault="00A25CBB" w:rsidP="002405C8">
            <w:pPr>
              <w:tabs>
                <w:tab w:val="left" w:pos="710"/>
              </w:tabs>
              <w:rPr>
                <w:rFonts w:ascii="Verdana" w:hAnsi="Verdana" w:cs="Arial"/>
                <w:sz w:val="22"/>
                <w:szCs w:val="22"/>
              </w:rPr>
            </w:pPr>
            <w:r>
              <w:rPr>
                <w:rFonts w:ascii="Verdana" w:hAnsi="Verdana" w:cs="Arial"/>
                <w:sz w:val="22"/>
                <w:szCs w:val="22"/>
              </w:rPr>
              <w:t>Központi Aneszteziológiai és Intenzív Terápiás Osztály</w:t>
            </w:r>
          </w:p>
        </w:tc>
        <w:tc>
          <w:tcPr>
            <w:tcW w:w="3538" w:type="dxa"/>
            <w:vAlign w:val="bottom"/>
          </w:tcPr>
          <w:p w14:paraId="4F662F0E" w14:textId="77777777" w:rsidR="00A25CBB" w:rsidRDefault="00A25CBB" w:rsidP="00A25CBB">
            <w:pPr>
              <w:tabs>
                <w:tab w:val="left" w:pos="710"/>
              </w:tabs>
              <w:rPr>
                <w:rFonts w:ascii="Verdana" w:hAnsi="Verdana" w:cs="Arial"/>
                <w:sz w:val="22"/>
                <w:szCs w:val="22"/>
              </w:rPr>
            </w:pPr>
            <w:r>
              <w:rPr>
                <w:rFonts w:ascii="Verdana" w:hAnsi="Verdana" w:cs="Arial"/>
                <w:sz w:val="22"/>
                <w:szCs w:val="22"/>
              </w:rPr>
              <w:t>11:30 – 12:00</w:t>
            </w:r>
          </w:p>
          <w:p w14:paraId="1EABAFD6" w14:textId="7474B806" w:rsidR="00A25CBB" w:rsidRDefault="00A25CBB" w:rsidP="00A25CBB">
            <w:pPr>
              <w:tabs>
                <w:tab w:val="left" w:pos="710"/>
              </w:tabs>
              <w:rPr>
                <w:rFonts w:ascii="Verdana" w:hAnsi="Verdana" w:cs="Arial"/>
                <w:sz w:val="22"/>
                <w:szCs w:val="22"/>
              </w:rPr>
            </w:pPr>
            <w:r>
              <w:rPr>
                <w:rFonts w:ascii="Verdana" w:hAnsi="Verdana" w:cs="Arial"/>
                <w:sz w:val="22"/>
                <w:szCs w:val="22"/>
              </w:rPr>
              <w:t>16:00 – 16:30</w:t>
            </w:r>
          </w:p>
        </w:tc>
      </w:tr>
      <w:tr w:rsidR="00A25CBB" w14:paraId="775FE2F1" w14:textId="77777777" w:rsidTr="00A25CBB">
        <w:trPr>
          <w:trHeight w:val="284"/>
        </w:trPr>
        <w:tc>
          <w:tcPr>
            <w:tcW w:w="4804" w:type="dxa"/>
          </w:tcPr>
          <w:p w14:paraId="0908A651" w14:textId="1E281789" w:rsidR="00A25CBB" w:rsidRDefault="00A25CBB" w:rsidP="00A25CBB">
            <w:pPr>
              <w:tabs>
                <w:tab w:val="left" w:pos="710"/>
              </w:tabs>
              <w:jc w:val="both"/>
              <w:rPr>
                <w:rFonts w:ascii="Verdana" w:hAnsi="Verdana" w:cs="Arial"/>
                <w:sz w:val="22"/>
                <w:szCs w:val="22"/>
              </w:rPr>
            </w:pPr>
            <w:r>
              <w:rPr>
                <w:rFonts w:ascii="Verdana" w:hAnsi="Verdana" w:cs="Arial"/>
                <w:sz w:val="22"/>
                <w:szCs w:val="22"/>
              </w:rPr>
              <w:t>Sürgősségi Betegellátó Osztály</w:t>
            </w:r>
          </w:p>
        </w:tc>
        <w:tc>
          <w:tcPr>
            <w:tcW w:w="3538" w:type="dxa"/>
            <w:vAlign w:val="bottom"/>
          </w:tcPr>
          <w:p w14:paraId="2BE12547" w14:textId="49DC3A00" w:rsidR="00A25CBB" w:rsidRDefault="00A25CBB" w:rsidP="00A25CBB">
            <w:pPr>
              <w:tabs>
                <w:tab w:val="left" w:pos="710"/>
              </w:tabs>
              <w:rPr>
                <w:rFonts w:ascii="Verdana" w:hAnsi="Verdana" w:cs="Arial"/>
                <w:sz w:val="22"/>
                <w:szCs w:val="22"/>
              </w:rPr>
            </w:pPr>
            <w:r>
              <w:rPr>
                <w:rFonts w:ascii="Verdana" w:hAnsi="Verdana" w:cs="Arial"/>
                <w:sz w:val="22"/>
                <w:szCs w:val="22"/>
              </w:rPr>
              <w:t>15 perc/alkalom/beteg</w:t>
            </w:r>
          </w:p>
        </w:tc>
      </w:tr>
      <w:tr w:rsidR="00A25CBB" w14:paraId="628654DF" w14:textId="77777777" w:rsidTr="00A25CBB">
        <w:trPr>
          <w:trHeight w:val="284"/>
        </w:trPr>
        <w:tc>
          <w:tcPr>
            <w:tcW w:w="4804" w:type="dxa"/>
          </w:tcPr>
          <w:p w14:paraId="349222B3" w14:textId="793E10FF" w:rsidR="00A25CBB" w:rsidRDefault="00A25CBB" w:rsidP="00A25CBB">
            <w:pPr>
              <w:tabs>
                <w:tab w:val="left" w:pos="710"/>
              </w:tabs>
              <w:jc w:val="both"/>
              <w:rPr>
                <w:rFonts w:ascii="Verdana" w:hAnsi="Verdana" w:cs="Arial"/>
                <w:sz w:val="22"/>
                <w:szCs w:val="22"/>
              </w:rPr>
            </w:pPr>
            <w:r>
              <w:rPr>
                <w:rFonts w:ascii="Verdana" w:hAnsi="Verdana" w:cs="Arial"/>
                <w:sz w:val="22"/>
                <w:szCs w:val="22"/>
              </w:rPr>
              <w:t>NIC – PIC</w:t>
            </w:r>
          </w:p>
        </w:tc>
        <w:tc>
          <w:tcPr>
            <w:tcW w:w="3538" w:type="dxa"/>
            <w:vAlign w:val="bottom"/>
          </w:tcPr>
          <w:p w14:paraId="6549FD46" w14:textId="20A9E386" w:rsidR="00A25CBB" w:rsidRDefault="00A25CBB" w:rsidP="00A25CBB">
            <w:pPr>
              <w:tabs>
                <w:tab w:val="left" w:pos="710"/>
              </w:tabs>
              <w:rPr>
                <w:rFonts w:ascii="Verdana" w:hAnsi="Verdana" w:cs="Arial"/>
                <w:sz w:val="22"/>
                <w:szCs w:val="22"/>
              </w:rPr>
            </w:pPr>
            <w:r>
              <w:rPr>
                <w:rFonts w:ascii="Verdana" w:hAnsi="Verdana" w:cs="Arial"/>
                <w:sz w:val="22"/>
                <w:szCs w:val="22"/>
              </w:rPr>
              <w:t>24 órás</w:t>
            </w:r>
          </w:p>
        </w:tc>
      </w:tr>
      <w:tr w:rsidR="00A25CBB" w14:paraId="64DB8CB5" w14:textId="77777777" w:rsidTr="00A25CBB">
        <w:trPr>
          <w:trHeight w:val="284"/>
        </w:trPr>
        <w:tc>
          <w:tcPr>
            <w:tcW w:w="4804" w:type="dxa"/>
          </w:tcPr>
          <w:p w14:paraId="4739D328" w14:textId="6B56FF9B" w:rsidR="00A25CBB" w:rsidRDefault="00A25CBB" w:rsidP="00A25CBB">
            <w:pPr>
              <w:tabs>
                <w:tab w:val="left" w:pos="710"/>
              </w:tabs>
              <w:jc w:val="both"/>
              <w:rPr>
                <w:rFonts w:ascii="Verdana" w:hAnsi="Verdana" w:cs="Arial"/>
                <w:sz w:val="22"/>
                <w:szCs w:val="22"/>
              </w:rPr>
            </w:pPr>
            <w:r>
              <w:rPr>
                <w:rFonts w:ascii="Verdana" w:hAnsi="Verdana" w:cs="Arial"/>
                <w:sz w:val="22"/>
                <w:szCs w:val="22"/>
              </w:rPr>
              <w:t>Belgyógyászati Centrum</w:t>
            </w:r>
          </w:p>
          <w:p w14:paraId="2A2D7C49" w14:textId="77777777" w:rsidR="00A25CBB" w:rsidRDefault="00A25CBB" w:rsidP="00A25CBB">
            <w:pPr>
              <w:pStyle w:val="Listaszerbekezds"/>
              <w:numPr>
                <w:ilvl w:val="0"/>
                <w:numId w:val="16"/>
              </w:numPr>
              <w:tabs>
                <w:tab w:val="clear" w:pos="720"/>
                <w:tab w:val="left" w:pos="710"/>
              </w:tabs>
              <w:jc w:val="both"/>
              <w:rPr>
                <w:rFonts w:ascii="Verdana" w:hAnsi="Verdana" w:cs="Arial"/>
                <w:sz w:val="22"/>
                <w:szCs w:val="22"/>
              </w:rPr>
            </w:pPr>
            <w:r>
              <w:rPr>
                <w:rFonts w:ascii="Verdana" w:hAnsi="Verdana" w:cs="Arial"/>
                <w:sz w:val="22"/>
                <w:szCs w:val="22"/>
              </w:rPr>
              <w:t>I. Belgyógyászati Osztály</w:t>
            </w:r>
          </w:p>
          <w:p w14:paraId="7068461F" w14:textId="77777777" w:rsidR="00A25CBB" w:rsidRDefault="00A25CBB" w:rsidP="00A25CBB">
            <w:pPr>
              <w:pStyle w:val="Listaszerbekezds"/>
              <w:numPr>
                <w:ilvl w:val="0"/>
                <w:numId w:val="16"/>
              </w:numPr>
              <w:tabs>
                <w:tab w:val="clear" w:pos="720"/>
                <w:tab w:val="left" w:pos="710"/>
              </w:tabs>
              <w:jc w:val="both"/>
              <w:rPr>
                <w:rFonts w:ascii="Verdana" w:hAnsi="Verdana" w:cs="Arial"/>
                <w:sz w:val="22"/>
                <w:szCs w:val="22"/>
              </w:rPr>
            </w:pPr>
            <w:r>
              <w:rPr>
                <w:rFonts w:ascii="Verdana" w:hAnsi="Verdana" w:cs="Arial"/>
                <w:sz w:val="22"/>
                <w:szCs w:val="22"/>
              </w:rPr>
              <w:t>II. Belgyógyászati Osztály</w:t>
            </w:r>
          </w:p>
          <w:p w14:paraId="5672E52C" w14:textId="06EA131F" w:rsidR="00A25CBB" w:rsidRPr="00A25CBB" w:rsidRDefault="00A25CBB" w:rsidP="00A25CBB">
            <w:pPr>
              <w:pStyle w:val="Listaszerbekezds"/>
              <w:numPr>
                <w:ilvl w:val="0"/>
                <w:numId w:val="16"/>
              </w:numPr>
              <w:tabs>
                <w:tab w:val="clear" w:pos="720"/>
                <w:tab w:val="left" w:pos="710"/>
              </w:tabs>
              <w:jc w:val="both"/>
              <w:rPr>
                <w:rFonts w:ascii="Verdana" w:hAnsi="Verdana" w:cs="Arial"/>
                <w:sz w:val="22"/>
                <w:szCs w:val="22"/>
              </w:rPr>
            </w:pPr>
            <w:r>
              <w:rPr>
                <w:rFonts w:ascii="Verdana" w:hAnsi="Verdana" w:cs="Arial"/>
                <w:sz w:val="22"/>
                <w:szCs w:val="22"/>
              </w:rPr>
              <w:t>Krónikus Belgyógyászati Osztály</w:t>
            </w:r>
          </w:p>
        </w:tc>
        <w:tc>
          <w:tcPr>
            <w:tcW w:w="3538" w:type="dxa"/>
            <w:vAlign w:val="center"/>
          </w:tcPr>
          <w:p w14:paraId="10CEB3FC" w14:textId="465BE494" w:rsidR="00A25CBB" w:rsidRDefault="00A25CBB" w:rsidP="00A25CBB">
            <w:pPr>
              <w:tabs>
                <w:tab w:val="left" w:pos="710"/>
              </w:tabs>
              <w:rPr>
                <w:rFonts w:ascii="Verdana" w:hAnsi="Verdana" w:cs="Arial"/>
                <w:sz w:val="22"/>
                <w:szCs w:val="22"/>
              </w:rPr>
            </w:pPr>
            <w:r>
              <w:rPr>
                <w:rFonts w:ascii="Verdana" w:hAnsi="Verdana" w:cs="Arial"/>
                <w:sz w:val="22"/>
                <w:szCs w:val="22"/>
              </w:rPr>
              <w:t>15:00 – 17:00</w:t>
            </w:r>
          </w:p>
        </w:tc>
      </w:tr>
      <w:tr w:rsidR="00A25CBB" w14:paraId="764AC975" w14:textId="77777777" w:rsidTr="00A25CBB">
        <w:trPr>
          <w:trHeight w:val="284"/>
        </w:trPr>
        <w:tc>
          <w:tcPr>
            <w:tcW w:w="4804" w:type="dxa"/>
          </w:tcPr>
          <w:p w14:paraId="55B1E481" w14:textId="1351148C" w:rsidR="00A25CBB" w:rsidRDefault="00A25CBB" w:rsidP="00A25CBB">
            <w:pPr>
              <w:tabs>
                <w:tab w:val="left" w:pos="710"/>
              </w:tabs>
              <w:jc w:val="both"/>
              <w:rPr>
                <w:rFonts w:ascii="Verdana" w:hAnsi="Verdana" w:cs="Arial"/>
                <w:sz w:val="22"/>
                <w:szCs w:val="22"/>
              </w:rPr>
            </w:pPr>
            <w:r>
              <w:rPr>
                <w:rFonts w:ascii="Verdana" w:hAnsi="Verdana" w:cs="Arial"/>
                <w:sz w:val="22"/>
                <w:szCs w:val="22"/>
              </w:rPr>
              <w:t>Reumatológiai Centrum</w:t>
            </w:r>
          </w:p>
        </w:tc>
        <w:tc>
          <w:tcPr>
            <w:tcW w:w="3538" w:type="dxa"/>
            <w:vAlign w:val="bottom"/>
          </w:tcPr>
          <w:p w14:paraId="24980028" w14:textId="0348294E" w:rsidR="00A25CBB" w:rsidRDefault="00A25CBB" w:rsidP="00A25CBB">
            <w:pPr>
              <w:tabs>
                <w:tab w:val="left" w:pos="710"/>
              </w:tabs>
              <w:rPr>
                <w:rFonts w:ascii="Verdana" w:hAnsi="Verdana" w:cs="Arial"/>
                <w:sz w:val="22"/>
                <w:szCs w:val="22"/>
              </w:rPr>
            </w:pPr>
            <w:r>
              <w:rPr>
                <w:rFonts w:ascii="Verdana" w:hAnsi="Verdana" w:cs="Arial"/>
                <w:sz w:val="22"/>
                <w:szCs w:val="22"/>
              </w:rPr>
              <w:t>15:00 – 17:00</w:t>
            </w:r>
          </w:p>
        </w:tc>
      </w:tr>
      <w:tr w:rsidR="00A25CBB" w14:paraId="58AB34F9" w14:textId="77777777" w:rsidTr="00A25CBB">
        <w:trPr>
          <w:trHeight w:val="284"/>
        </w:trPr>
        <w:tc>
          <w:tcPr>
            <w:tcW w:w="4804" w:type="dxa"/>
          </w:tcPr>
          <w:p w14:paraId="2E1F7FEC" w14:textId="67858B33" w:rsidR="00A25CBB" w:rsidRDefault="00A25CBB" w:rsidP="00A25CBB">
            <w:pPr>
              <w:tabs>
                <w:tab w:val="left" w:pos="710"/>
              </w:tabs>
              <w:jc w:val="both"/>
              <w:rPr>
                <w:rFonts w:ascii="Verdana" w:hAnsi="Verdana" w:cs="Arial"/>
                <w:sz w:val="22"/>
                <w:szCs w:val="22"/>
              </w:rPr>
            </w:pPr>
            <w:r>
              <w:rPr>
                <w:rFonts w:ascii="Verdana" w:hAnsi="Verdana" w:cs="Arial"/>
                <w:sz w:val="22"/>
                <w:szCs w:val="22"/>
              </w:rPr>
              <w:t>Sugárterápia</w:t>
            </w:r>
          </w:p>
        </w:tc>
        <w:tc>
          <w:tcPr>
            <w:tcW w:w="3538" w:type="dxa"/>
            <w:vAlign w:val="bottom"/>
          </w:tcPr>
          <w:p w14:paraId="097B424D" w14:textId="5CAF115B" w:rsidR="00A25CBB" w:rsidRDefault="00A25CBB" w:rsidP="00A25CBB">
            <w:pPr>
              <w:tabs>
                <w:tab w:val="left" w:pos="710"/>
              </w:tabs>
              <w:rPr>
                <w:rFonts w:ascii="Verdana" w:hAnsi="Verdana" w:cs="Arial"/>
                <w:sz w:val="22"/>
                <w:szCs w:val="22"/>
              </w:rPr>
            </w:pPr>
            <w:r>
              <w:rPr>
                <w:rFonts w:ascii="Verdana" w:hAnsi="Verdana" w:cs="Arial"/>
                <w:sz w:val="22"/>
                <w:szCs w:val="22"/>
              </w:rPr>
              <w:t>15:00 – 17:00</w:t>
            </w:r>
          </w:p>
        </w:tc>
      </w:tr>
      <w:tr w:rsidR="00A25CBB" w14:paraId="7FC9D227" w14:textId="77777777" w:rsidTr="00A25CBB">
        <w:trPr>
          <w:trHeight w:val="284"/>
        </w:trPr>
        <w:tc>
          <w:tcPr>
            <w:tcW w:w="4804" w:type="dxa"/>
          </w:tcPr>
          <w:p w14:paraId="3B1C2CB8" w14:textId="553DA282" w:rsidR="00A25CBB" w:rsidRDefault="00A25CBB" w:rsidP="00A25CBB">
            <w:pPr>
              <w:tabs>
                <w:tab w:val="left" w:pos="710"/>
              </w:tabs>
              <w:jc w:val="both"/>
              <w:rPr>
                <w:rFonts w:ascii="Verdana" w:hAnsi="Verdana" w:cs="Arial"/>
                <w:sz w:val="22"/>
                <w:szCs w:val="22"/>
              </w:rPr>
            </w:pPr>
            <w:r>
              <w:rPr>
                <w:rFonts w:ascii="Verdana" w:hAnsi="Verdana" w:cs="Arial"/>
                <w:sz w:val="22"/>
                <w:szCs w:val="22"/>
              </w:rPr>
              <w:t>Szemészeti Osztály</w:t>
            </w:r>
          </w:p>
        </w:tc>
        <w:tc>
          <w:tcPr>
            <w:tcW w:w="3538" w:type="dxa"/>
            <w:vAlign w:val="bottom"/>
          </w:tcPr>
          <w:p w14:paraId="42EC56C6" w14:textId="0C7BBEC3" w:rsidR="00A25CBB" w:rsidRDefault="00A25CBB" w:rsidP="00A25CBB">
            <w:pPr>
              <w:tabs>
                <w:tab w:val="left" w:pos="710"/>
              </w:tabs>
              <w:rPr>
                <w:rFonts w:ascii="Verdana" w:hAnsi="Verdana" w:cs="Arial"/>
                <w:sz w:val="22"/>
                <w:szCs w:val="22"/>
              </w:rPr>
            </w:pPr>
            <w:r>
              <w:rPr>
                <w:rFonts w:ascii="Verdana" w:hAnsi="Verdana" w:cs="Arial"/>
                <w:sz w:val="22"/>
                <w:szCs w:val="22"/>
              </w:rPr>
              <w:t>15:00 – 17:00</w:t>
            </w:r>
          </w:p>
        </w:tc>
      </w:tr>
    </w:tbl>
    <w:p w14:paraId="690695ED" w14:textId="13406265" w:rsidR="00320689" w:rsidRPr="002405C8" w:rsidRDefault="00320689" w:rsidP="006D155E">
      <w:pPr>
        <w:tabs>
          <w:tab w:val="left" w:pos="710"/>
        </w:tabs>
        <w:spacing w:before="120" w:after="120"/>
        <w:ind w:left="720"/>
        <w:jc w:val="both"/>
        <w:rPr>
          <w:rFonts w:ascii="Verdana" w:hAnsi="Verdana"/>
          <w:sz w:val="22"/>
        </w:rPr>
      </w:pPr>
      <w:r w:rsidRPr="002405C8">
        <w:rPr>
          <w:rFonts w:ascii="Verdana" w:hAnsi="Verdana"/>
          <w:sz w:val="22"/>
        </w:rPr>
        <w:t>Ettől az általános látogatási rendtől, kivételesen indokolt esetben, az osztályvezető főorvos által kiállított engedély alapján lehet eltérni.</w:t>
      </w:r>
    </w:p>
    <w:p w14:paraId="43E2EB36" w14:textId="1AB3BACA" w:rsidR="003350AC" w:rsidRPr="002405C8" w:rsidRDefault="003350AC" w:rsidP="003350AC">
      <w:pPr>
        <w:numPr>
          <w:ilvl w:val="0"/>
          <w:numId w:val="22"/>
        </w:numPr>
        <w:spacing w:before="120" w:after="120"/>
        <w:jc w:val="both"/>
        <w:rPr>
          <w:rFonts w:ascii="Verdana" w:hAnsi="Verdana"/>
          <w:b/>
          <w:sz w:val="22"/>
        </w:rPr>
      </w:pPr>
      <w:r w:rsidRPr="002405C8">
        <w:rPr>
          <w:rFonts w:ascii="Verdana" w:hAnsi="Verdana"/>
          <w:sz w:val="22"/>
        </w:rPr>
        <w:lastRenderedPageBreak/>
        <w:t>Ágy melletti látogatás tilos:</w:t>
      </w:r>
    </w:p>
    <w:p w14:paraId="73666270" w14:textId="36A7A863" w:rsidR="003350AC" w:rsidRPr="002405C8" w:rsidRDefault="00E14D4C" w:rsidP="00C10A2E">
      <w:pPr>
        <w:numPr>
          <w:ilvl w:val="3"/>
          <w:numId w:val="25"/>
        </w:numPr>
        <w:ind w:left="1560" w:hanging="284"/>
        <w:jc w:val="both"/>
        <w:rPr>
          <w:rFonts w:ascii="Verdana" w:hAnsi="Verdana"/>
          <w:sz w:val="22"/>
        </w:rPr>
      </w:pPr>
      <w:r w:rsidRPr="002405C8">
        <w:rPr>
          <w:rFonts w:ascii="Verdana" w:hAnsi="Verdana"/>
          <w:sz w:val="22"/>
        </w:rPr>
        <w:t xml:space="preserve">a </w:t>
      </w:r>
      <w:r w:rsidR="003350AC" w:rsidRPr="002405C8">
        <w:rPr>
          <w:rFonts w:ascii="Verdana" w:hAnsi="Verdana"/>
          <w:sz w:val="22"/>
        </w:rPr>
        <w:t>Szülészeti Osztályon</w:t>
      </w:r>
      <w:r w:rsidRPr="002405C8">
        <w:rPr>
          <w:rFonts w:ascii="Verdana" w:hAnsi="Verdana"/>
          <w:sz w:val="22"/>
        </w:rPr>
        <w:t>,</w:t>
      </w:r>
      <w:r w:rsidR="003350AC" w:rsidRPr="002405C8">
        <w:rPr>
          <w:rFonts w:ascii="Verdana" w:hAnsi="Verdana"/>
          <w:sz w:val="22"/>
        </w:rPr>
        <w:t xml:space="preserve"> </w:t>
      </w:r>
    </w:p>
    <w:p w14:paraId="39DB4B23" w14:textId="7B5BCFE8" w:rsidR="003350AC" w:rsidRPr="002405C8" w:rsidRDefault="00E14D4C" w:rsidP="00C10A2E">
      <w:pPr>
        <w:numPr>
          <w:ilvl w:val="3"/>
          <w:numId w:val="25"/>
        </w:numPr>
        <w:ind w:left="1560" w:hanging="284"/>
        <w:jc w:val="both"/>
        <w:rPr>
          <w:rFonts w:ascii="Verdana" w:hAnsi="Verdana"/>
          <w:sz w:val="22"/>
        </w:rPr>
      </w:pPr>
      <w:r w:rsidRPr="002405C8">
        <w:rPr>
          <w:rFonts w:ascii="Verdana" w:hAnsi="Verdana"/>
          <w:sz w:val="22"/>
        </w:rPr>
        <w:t xml:space="preserve">az </w:t>
      </w:r>
      <w:r w:rsidR="003350AC" w:rsidRPr="002405C8">
        <w:rPr>
          <w:rFonts w:ascii="Verdana" w:hAnsi="Verdana"/>
          <w:sz w:val="22"/>
        </w:rPr>
        <w:t>Újszülött Osztályon</w:t>
      </w:r>
      <w:r w:rsidRPr="002405C8">
        <w:rPr>
          <w:rFonts w:ascii="Verdana" w:hAnsi="Verdana"/>
          <w:sz w:val="22"/>
        </w:rPr>
        <w:t>.</w:t>
      </w:r>
    </w:p>
    <w:p w14:paraId="2CDE5FA6" w14:textId="3100FE46" w:rsidR="003350AC" w:rsidRPr="002405C8" w:rsidRDefault="003350AC" w:rsidP="003350AC">
      <w:pPr>
        <w:numPr>
          <w:ilvl w:val="0"/>
          <w:numId w:val="22"/>
        </w:numPr>
        <w:spacing w:before="120" w:after="120"/>
        <w:jc w:val="both"/>
        <w:rPr>
          <w:rFonts w:ascii="Verdana" w:hAnsi="Verdana"/>
          <w:sz w:val="22"/>
        </w:rPr>
      </w:pPr>
      <w:r w:rsidRPr="002405C8">
        <w:rPr>
          <w:rFonts w:ascii="Verdana" w:hAnsi="Verdana"/>
          <w:sz w:val="22"/>
        </w:rPr>
        <w:t>A Szülészeti Osztályon fekvő betegeink látogatót az osztály előterében, illetve a kórház aulájában fogadhatnak.</w:t>
      </w:r>
    </w:p>
    <w:p w14:paraId="6A08264A" w14:textId="0E27976D" w:rsidR="003350AC" w:rsidRPr="002405C8" w:rsidRDefault="003350AC" w:rsidP="003350AC">
      <w:pPr>
        <w:numPr>
          <w:ilvl w:val="0"/>
          <w:numId w:val="22"/>
        </w:numPr>
        <w:spacing w:before="120" w:after="120"/>
        <w:jc w:val="both"/>
        <w:rPr>
          <w:rFonts w:ascii="Verdana" w:hAnsi="Verdana"/>
          <w:sz w:val="22"/>
        </w:rPr>
      </w:pPr>
      <w:r w:rsidRPr="002405C8">
        <w:rPr>
          <w:rFonts w:ascii="Verdana" w:hAnsi="Verdana"/>
          <w:color w:val="000000"/>
          <w:sz w:val="22"/>
        </w:rPr>
        <w:t>A vizitek, orvosi-, és ápolási beavatkozások alatt a látogatók a kórtermekben nem tartózkodhatnak.</w:t>
      </w:r>
    </w:p>
    <w:p w14:paraId="55B1CD8E" w14:textId="4C0B1D6D" w:rsidR="003350AC" w:rsidRDefault="003350AC" w:rsidP="003350AC">
      <w:pPr>
        <w:numPr>
          <w:ilvl w:val="0"/>
          <w:numId w:val="22"/>
        </w:numPr>
        <w:tabs>
          <w:tab w:val="left" w:pos="710"/>
        </w:tabs>
        <w:spacing w:before="120" w:after="120"/>
        <w:ind w:left="714" w:hanging="357"/>
        <w:jc w:val="both"/>
        <w:rPr>
          <w:rFonts w:ascii="Verdana" w:hAnsi="Verdana"/>
          <w:sz w:val="22"/>
        </w:rPr>
      </w:pPr>
      <w:r w:rsidRPr="002405C8">
        <w:rPr>
          <w:rFonts w:ascii="Verdana" w:hAnsi="Verdana"/>
          <w:sz w:val="22"/>
        </w:rPr>
        <w:t>A Központi</w:t>
      </w:r>
      <w:r w:rsidR="00B05972" w:rsidRPr="002405C8">
        <w:rPr>
          <w:rFonts w:ascii="Verdana" w:hAnsi="Verdana"/>
          <w:sz w:val="22"/>
        </w:rPr>
        <w:t xml:space="preserve"> Anes</w:t>
      </w:r>
      <w:r w:rsidR="008A649D">
        <w:rPr>
          <w:rFonts w:ascii="Verdana" w:hAnsi="Verdana"/>
          <w:sz w:val="22"/>
        </w:rPr>
        <w:t>z</w:t>
      </w:r>
      <w:r w:rsidR="00B05972" w:rsidRPr="002405C8">
        <w:rPr>
          <w:rFonts w:ascii="Verdana" w:hAnsi="Verdana"/>
          <w:sz w:val="22"/>
        </w:rPr>
        <w:t>t</w:t>
      </w:r>
      <w:r w:rsidR="008A649D">
        <w:rPr>
          <w:rFonts w:ascii="Verdana" w:hAnsi="Verdana"/>
          <w:sz w:val="22"/>
        </w:rPr>
        <w:t>z</w:t>
      </w:r>
      <w:r w:rsidR="00B05972" w:rsidRPr="002405C8">
        <w:rPr>
          <w:rFonts w:ascii="Verdana" w:hAnsi="Verdana"/>
          <w:sz w:val="22"/>
        </w:rPr>
        <w:t>iológiai és Intenzív T</w:t>
      </w:r>
      <w:r w:rsidRPr="002405C8">
        <w:rPr>
          <w:rFonts w:ascii="Verdana" w:hAnsi="Verdana"/>
          <w:sz w:val="22"/>
        </w:rPr>
        <w:t xml:space="preserve">erápiás Osztályon a látogatás korlátozott, egyidejűleg csak két hozzátartozó/látogató tartózkodhat az osztályon. </w:t>
      </w:r>
    </w:p>
    <w:p w14:paraId="5D4D4C0D" w14:textId="148BF406" w:rsidR="00D7453F" w:rsidRPr="002405C8" w:rsidRDefault="00D7453F" w:rsidP="003350AC">
      <w:pPr>
        <w:numPr>
          <w:ilvl w:val="0"/>
          <w:numId w:val="22"/>
        </w:numPr>
        <w:tabs>
          <w:tab w:val="left" w:pos="710"/>
        </w:tabs>
        <w:spacing w:before="120" w:after="120"/>
        <w:ind w:left="714" w:hanging="357"/>
        <w:jc w:val="both"/>
        <w:rPr>
          <w:rFonts w:ascii="Verdana" w:hAnsi="Verdana"/>
          <w:sz w:val="22"/>
        </w:rPr>
      </w:pPr>
      <w:r>
        <w:rPr>
          <w:rFonts w:ascii="Verdana" w:hAnsi="Verdana"/>
          <w:sz w:val="22"/>
        </w:rPr>
        <w:t>Egy beteget látogatók száma, egyidejűleg 2-3 főnél nem lehet több.</w:t>
      </w:r>
    </w:p>
    <w:p w14:paraId="2127B746" w14:textId="6174AAA6" w:rsidR="003350AC" w:rsidRPr="002405C8" w:rsidRDefault="003350AC" w:rsidP="003350AC">
      <w:pPr>
        <w:numPr>
          <w:ilvl w:val="0"/>
          <w:numId w:val="22"/>
        </w:numPr>
        <w:spacing w:before="120" w:after="120"/>
        <w:ind w:left="714" w:hanging="357"/>
        <w:jc w:val="both"/>
        <w:rPr>
          <w:rFonts w:ascii="Verdana" w:hAnsi="Verdana"/>
          <w:sz w:val="22"/>
        </w:rPr>
      </w:pPr>
      <w:r w:rsidRPr="002405C8">
        <w:rPr>
          <w:rFonts w:ascii="Verdana" w:hAnsi="Verdana"/>
          <w:sz w:val="22"/>
        </w:rPr>
        <w:t>A súlyos állapotú betegnek joga van arra, hogy az általa megjelölt személy mellette tartózkodjon. Cselekvőképtelen beteg esetén a fenti személy megjelölésére</w:t>
      </w:r>
      <w:r w:rsidR="008A649D">
        <w:rPr>
          <w:rFonts w:ascii="Verdana" w:hAnsi="Verdana"/>
          <w:sz w:val="22"/>
        </w:rPr>
        <w:t xml:space="preserve"> </w:t>
      </w:r>
      <w:r w:rsidR="00240779" w:rsidRPr="002405C8">
        <w:rPr>
          <w:rFonts w:ascii="Verdana" w:hAnsi="Verdana"/>
          <w:sz w:val="22"/>
        </w:rPr>
        <w:t>Eütv.</w:t>
      </w:r>
      <w:r w:rsidRPr="002405C8">
        <w:rPr>
          <w:rFonts w:ascii="Verdana" w:hAnsi="Verdana"/>
          <w:sz w:val="22"/>
        </w:rPr>
        <w:t xml:space="preserve"> 16.§ (1)-(2) bekezdésében meghatározott személy is jogosult. E bekezdés alkalmazásában súlyos állapotú az a beteg, aki állapota miatt önmagát fizikailag ellátni képtelen, illetve fájdalmai gyógyszerrel sem szüntethetők meg, illetőleg pszichés krízishelyzetben van.</w:t>
      </w:r>
    </w:p>
    <w:p w14:paraId="0BAEC77C" w14:textId="34D92DC6" w:rsidR="003350AC" w:rsidRPr="002405C8" w:rsidRDefault="003350AC" w:rsidP="003350AC">
      <w:pPr>
        <w:numPr>
          <w:ilvl w:val="0"/>
          <w:numId w:val="22"/>
        </w:numPr>
        <w:spacing w:before="120" w:after="120"/>
        <w:jc w:val="both"/>
        <w:rPr>
          <w:rFonts w:ascii="Verdana" w:hAnsi="Verdana"/>
          <w:sz w:val="22"/>
        </w:rPr>
      </w:pPr>
      <w:r w:rsidRPr="002405C8">
        <w:rPr>
          <w:rFonts w:ascii="Verdana" w:hAnsi="Verdana"/>
          <w:sz w:val="22"/>
        </w:rPr>
        <w:t>A kiskorú betegnek joga van arra, hogy szülője, törvényes képviselője, illetőleg az általa vagy törvényes képviselője által megjelölt személy mellette tartózkodjon.</w:t>
      </w:r>
    </w:p>
    <w:p w14:paraId="4B27855C" w14:textId="0ABDDE2C" w:rsidR="003350AC" w:rsidRDefault="003350AC" w:rsidP="003350AC">
      <w:pPr>
        <w:numPr>
          <w:ilvl w:val="0"/>
          <w:numId w:val="22"/>
        </w:numPr>
        <w:spacing w:before="120" w:after="120"/>
        <w:jc w:val="both"/>
        <w:rPr>
          <w:rFonts w:ascii="Verdana" w:hAnsi="Verdana"/>
          <w:sz w:val="22"/>
        </w:rPr>
      </w:pPr>
      <w:r w:rsidRPr="002405C8">
        <w:rPr>
          <w:rFonts w:ascii="Verdana" w:hAnsi="Verdana"/>
          <w:sz w:val="22"/>
        </w:rPr>
        <w:t>A szülő nőnek joga van arra, hogy az általa megjelölt nagykorú személy a vajúdás és a szülés alatt folyamatosan vele lehessen, a szülést követően pedig arra, hogy - amennyiben ezt az ő vagy újszülöttje egészségi állapota nem zárja ki - újszülöttjével egy helyiségben helyezzék el.</w:t>
      </w:r>
    </w:p>
    <w:p w14:paraId="063D039C" w14:textId="4AD31FF4" w:rsidR="00D7453F" w:rsidRDefault="00D7453F" w:rsidP="003350AC">
      <w:pPr>
        <w:numPr>
          <w:ilvl w:val="0"/>
          <w:numId w:val="22"/>
        </w:numPr>
        <w:spacing w:before="120" w:after="120"/>
        <w:jc w:val="both"/>
        <w:rPr>
          <w:rFonts w:ascii="Verdana" w:hAnsi="Verdana"/>
          <w:sz w:val="22"/>
        </w:rPr>
      </w:pPr>
      <w:r>
        <w:rPr>
          <w:rFonts w:ascii="Verdana" w:hAnsi="Verdana"/>
          <w:sz w:val="22"/>
        </w:rPr>
        <w:t>Azon betegek számára, akik nem látogathatóak, a Kórház által meghatározott</w:t>
      </w:r>
      <w:r w:rsidR="008B5A7E">
        <w:rPr>
          <w:rFonts w:ascii="Verdana" w:hAnsi="Verdana"/>
          <w:sz w:val="22"/>
        </w:rPr>
        <w:t xml:space="preserve"> területen</w:t>
      </w:r>
      <w:r w:rsidR="00BA0484">
        <w:rPr>
          <w:rFonts w:ascii="Verdana" w:hAnsi="Verdana"/>
          <w:sz w:val="22"/>
        </w:rPr>
        <w:t xml:space="preserve"> helyezhető el csomag, amelyen olvashatóan fel kell tüntetni a beteg nevét, illetve az átadáshoz szükséges egyedi</w:t>
      </w:r>
      <w:r w:rsidR="002D513A">
        <w:rPr>
          <w:rFonts w:ascii="Verdana" w:hAnsi="Verdana"/>
          <w:sz w:val="22"/>
        </w:rPr>
        <w:t xml:space="preserve"> adatokat,</w:t>
      </w:r>
      <w:r w:rsidR="00BA0484">
        <w:rPr>
          <w:rFonts w:ascii="Verdana" w:hAnsi="Verdana"/>
          <w:sz w:val="22"/>
        </w:rPr>
        <w:t xml:space="preserve"> információkat. </w:t>
      </w:r>
      <w:r w:rsidR="00B667D0">
        <w:rPr>
          <w:rFonts w:ascii="Verdana" w:hAnsi="Verdana"/>
          <w:sz w:val="22"/>
        </w:rPr>
        <w:t>Csomagátadá</w:t>
      </w:r>
      <w:r w:rsidR="007F08E0">
        <w:rPr>
          <w:rFonts w:ascii="Verdana" w:hAnsi="Verdana"/>
          <w:sz w:val="22"/>
        </w:rPr>
        <w:t xml:space="preserve">s 07.00-15.00 között </w:t>
      </w:r>
      <w:r w:rsidR="00B667D0">
        <w:rPr>
          <w:rFonts w:ascii="Verdana" w:hAnsi="Verdana"/>
          <w:sz w:val="22"/>
        </w:rPr>
        <w:t>a Betegfelvételi Iroda kijelölt ablakánál, ezen kívül a betegellátó osztály bejáratánál a nővér számára.</w:t>
      </w:r>
    </w:p>
    <w:p w14:paraId="463405CB" w14:textId="77777777" w:rsidR="003350AC" w:rsidRPr="002405C8" w:rsidRDefault="003350AC" w:rsidP="003350AC">
      <w:pPr>
        <w:jc w:val="both"/>
        <w:rPr>
          <w:rFonts w:ascii="Verdana" w:hAnsi="Verdana"/>
          <w:sz w:val="22"/>
        </w:rPr>
      </w:pPr>
    </w:p>
    <w:p w14:paraId="4AC96B2D" w14:textId="77777777" w:rsidR="00C531B7" w:rsidRPr="00C531B7" w:rsidRDefault="00C531B7" w:rsidP="003350AC">
      <w:pPr>
        <w:jc w:val="both"/>
        <w:rPr>
          <w:rFonts w:ascii="Verdana" w:hAnsi="Verdana" w:cs="Arial"/>
          <w:sz w:val="22"/>
          <w:szCs w:val="22"/>
        </w:rPr>
      </w:pPr>
    </w:p>
    <w:p w14:paraId="54CF21C0" w14:textId="77777777" w:rsidR="003350AC" w:rsidRPr="002405C8" w:rsidRDefault="003350AC" w:rsidP="003350AC">
      <w:pPr>
        <w:numPr>
          <w:ilvl w:val="0"/>
          <w:numId w:val="33"/>
        </w:numPr>
        <w:jc w:val="both"/>
        <w:rPr>
          <w:rFonts w:ascii="Verdana" w:hAnsi="Verdana"/>
          <w:b/>
          <w:sz w:val="22"/>
        </w:rPr>
      </w:pPr>
      <w:r w:rsidRPr="002405C8">
        <w:rPr>
          <w:rFonts w:ascii="Verdana" w:hAnsi="Verdana"/>
          <w:b/>
          <w:sz w:val="22"/>
        </w:rPr>
        <w:t>Vallásgyakorlás</w:t>
      </w:r>
    </w:p>
    <w:p w14:paraId="294E96E5" w14:textId="77777777" w:rsidR="003350AC" w:rsidRPr="002405C8" w:rsidRDefault="003350AC" w:rsidP="003350AC">
      <w:pPr>
        <w:ind w:left="360"/>
        <w:jc w:val="both"/>
        <w:rPr>
          <w:rFonts w:ascii="Verdana" w:hAnsi="Verdana"/>
          <w:sz w:val="22"/>
        </w:rPr>
      </w:pPr>
    </w:p>
    <w:p w14:paraId="46FFA85B" w14:textId="4811B594" w:rsidR="003350AC" w:rsidRPr="002405C8" w:rsidRDefault="003350AC" w:rsidP="003350AC">
      <w:pPr>
        <w:numPr>
          <w:ilvl w:val="0"/>
          <w:numId w:val="19"/>
        </w:numPr>
        <w:spacing w:before="120" w:after="120"/>
        <w:ind w:left="714" w:hanging="357"/>
        <w:jc w:val="both"/>
        <w:rPr>
          <w:rFonts w:ascii="Verdana" w:hAnsi="Verdana"/>
          <w:sz w:val="22"/>
        </w:rPr>
      </w:pPr>
      <w:r w:rsidRPr="002405C8">
        <w:rPr>
          <w:rFonts w:ascii="Verdana" w:hAnsi="Verdana"/>
          <w:sz w:val="22"/>
        </w:rPr>
        <w:t>A betegeknek joguk van a gyógyító intézményben is vallásukat szabadon gyakorolni és egyházi személlyel vagy vallási tevékenységet végző szervezet vallásos szertartást hivatásszerűen végző tagjával kapcsolatot tartani.</w:t>
      </w:r>
    </w:p>
    <w:p w14:paraId="38D97324" w14:textId="126B50FC" w:rsidR="003350AC" w:rsidRPr="002405C8" w:rsidRDefault="003350AC" w:rsidP="009D4C68">
      <w:pPr>
        <w:numPr>
          <w:ilvl w:val="0"/>
          <w:numId w:val="19"/>
        </w:numPr>
        <w:spacing w:before="120" w:after="120"/>
        <w:ind w:left="714" w:hanging="357"/>
        <w:jc w:val="both"/>
        <w:rPr>
          <w:rFonts w:ascii="Verdana" w:hAnsi="Verdana"/>
          <w:sz w:val="22"/>
        </w:rPr>
      </w:pPr>
      <w:r w:rsidRPr="002405C8">
        <w:rPr>
          <w:rFonts w:ascii="Verdana" w:hAnsi="Verdana"/>
          <w:sz w:val="22"/>
        </w:rPr>
        <w:t>Súlyos állapotban lévő beteghez az ápolószemélyzet közreműködésével bármikor hívható lelkész, illetve pap.</w:t>
      </w:r>
    </w:p>
    <w:p w14:paraId="387743F2" w14:textId="77777777" w:rsidR="00201753" w:rsidRPr="002405C8" w:rsidRDefault="00201753">
      <w:pPr>
        <w:rPr>
          <w:rFonts w:ascii="Verdana" w:hAnsi="Verdana"/>
          <w:b/>
          <w:color w:val="000000"/>
          <w:sz w:val="22"/>
          <w:u w:val="single"/>
        </w:rPr>
      </w:pPr>
    </w:p>
    <w:p w14:paraId="318E48A3" w14:textId="77777777" w:rsidR="003350AC" w:rsidRPr="002405C8" w:rsidRDefault="003350AC" w:rsidP="003350AC">
      <w:pPr>
        <w:pStyle w:val="bekezd1"/>
        <w:numPr>
          <w:ilvl w:val="0"/>
          <w:numId w:val="33"/>
        </w:numPr>
        <w:ind w:right="0"/>
        <w:jc w:val="left"/>
        <w:rPr>
          <w:rFonts w:ascii="Verdana" w:hAnsi="Verdana"/>
          <w:b/>
          <w:color w:val="000000"/>
          <w:sz w:val="22"/>
          <w:u w:val="single"/>
        </w:rPr>
      </w:pPr>
      <w:r w:rsidRPr="002405C8">
        <w:rPr>
          <w:rFonts w:ascii="Verdana" w:hAnsi="Verdana"/>
          <w:b/>
          <w:color w:val="000000"/>
          <w:sz w:val="22"/>
          <w:u w:val="single"/>
        </w:rPr>
        <w:t>Járóbeteg ellátás</w:t>
      </w:r>
    </w:p>
    <w:p w14:paraId="3A856EC1" w14:textId="77777777" w:rsidR="003350AC" w:rsidRPr="002405C8" w:rsidRDefault="003350AC" w:rsidP="003350AC">
      <w:pPr>
        <w:pStyle w:val="bekezd1"/>
        <w:ind w:left="567"/>
        <w:rPr>
          <w:rFonts w:ascii="Verdana" w:hAnsi="Verdana"/>
          <w:b/>
          <w:color w:val="000000"/>
          <w:sz w:val="22"/>
          <w:u w:val="single"/>
        </w:rPr>
      </w:pPr>
    </w:p>
    <w:p w14:paraId="2BF6BE47" w14:textId="5D10D83F" w:rsidR="003350AC" w:rsidRPr="002405C8" w:rsidRDefault="003350AC" w:rsidP="003350AC">
      <w:pPr>
        <w:pStyle w:val="bekezd1"/>
        <w:numPr>
          <w:ilvl w:val="0"/>
          <w:numId w:val="21"/>
        </w:numPr>
        <w:spacing w:before="120" w:after="120"/>
        <w:ind w:left="993" w:right="0" w:hanging="567"/>
        <w:rPr>
          <w:rFonts w:ascii="Verdana" w:hAnsi="Verdana"/>
          <w:color w:val="000000"/>
          <w:sz w:val="22"/>
        </w:rPr>
      </w:pPr>
      <w:r w:rsidRPr="002405C8">
        <w:rPr>
          <w:rFonts w:ascii="Verdana" w:hAnsi="Verdana"/>
          <w:color w:val="000000"/>
          <w:sz w:val="22"/>
        </w:rPr>
        <w:t>Betegeink a szakrendelések rendelési idejéről a Rendelőintézet földszintjén, illetve a Kórház földszintjén található Betegfelvételi Iroda munkatársaitól személyesen, vagy telefonon, illetve a Kórház honlapján kaphatnak tájékoztatást.</w:t>
      </w:r>
    </w:p>
    <w:p w14:paraId="33EE6D4E" w14:textId="77777777" w:rsidR="003350AC" w:rsidRPr="002405C8" w:rsidRDefault="003350AC" w:rsidP="003350AC">
      <w:pPr>
        <w:pStyle w:val="bekezd1"/>
        <w:numPr>
          <w:ilvl w:val="0"/>
          <w:numId w:val="21"/>
        </w:numPr>
        <w:spacing w:before="120" w:after="120"/>
        <w:ind w:left="993" w:right="0" w:hanging="567"/>
        <w:rPr>
          <w:rFonts w:ascii="Verdana" w:hAnsi="Verdana"/>
          <w:color w:val="000000"/>
          <w:sz w:val="22"/>
        </w:rPr>
      </w:pPr>
      <w:r w:rsidRPr="002405C8">
        <w:rPr>
          <w:rFonts w:ascii="Verdana" w:hAnsi="Verdana"/>
          <w:color w:val="000000"/>
          <w:sz w:val="22"/>
        </w:rPr>
        <w:t>Szakrendelőinkben betegellátás kizárólag rendelési időben történik, előjegyzés és előzetes időpont egyeztetés alapján. Kérjük, a kapott időpontokat betartani szíveskedjenek.</w:t>
      </w:r>
    </w:p>
    <w:p w14:paraId="5CE41610" w14:textId="724C679B" w:rsidR="003350AC" w:rsidRPr="002405C8" w:rsidRDefault="003350AC" w:rsidP="003350AC">
      <w:pPr>
        <w:pStyle w:val="bekezd1"/>
        <w:numPr>
          <w:ilvl w:val="0"/>
          <w:numId w:val="21"/>
        </w:numPr>
        <w:spacing w:before="120" w:after="120"/>
        <w:ind w:left="993" w:right="0" w:hanging="567"/>
        <w:rPr>
          <w:rFonts w:ascii="Verdana" w:hAnsi="Verdana"/>
          <w:color w:val="000000"/>
          <w:sz w:val="22"/>
        </w:rPr>
      </w:pPr>
      <w:r w:rsidRPr="002405C8">
        <w:rPr>
          <w:rFonts w:ascii="Verdana" w:hAnsi="Verdana"/>
          <w:color w:val="000000"/>
          <w:sz w:val="22"/>
        </w:rPr>
        <w:t>Az egészségügyi szolgáltatások háziorvosi</w:t>
      </w:r>
      <w:r w:rsidR="00E14D4C" w:rsidRPr="002405C8">
        <w:rPr>
          <w:rFonts w:ascii="Verdana" w:hAnsi="Verdana"/>
          <w:color w:val="000000"/>
          <w:sz w:val="22"/>
        </w:rPr>
        <w:t>, illetve</w:t>
      </w:r>
      <w:r w:rsidRPr="002405C8">
        <w:rPr>
          <w:rFonts w:ascii="Verdana" w:hAnsi="Verdana"/>
          <w:color w:val="000000"/>
          <w:sz w:val="22"/>
        </w:rPr>
        <w:t xml:space="preserve"> szakorvosi beutalóval vehetők igénybe, kivéve a jogszabályban meghatározott szakterületeken beutalás nélkül is igénybe vehető szakellátásokat:</w:t>
      </w:r>
    </w:p>
    <w:p w14:paraId="352F3DA7" w14:textId="0F97F0EF" w:rsidR="003350AC" w:rsidRPr="002405C8" w:rsidRDefault="008A649D" w:rsidP="003350AC">
      <w:pPr>
        <w:pStyle w:val="bekezd1"/>
        <w:numPr>
          <w:ilvl w:val="0"/>
          <w:numId w:val="27"/>
        </w:numPr>
        <w:ind w:left="1134" w:right="0" w:hanging="141"/>
        <w:rPr>
          <w:rFonts w:ascii="Verdana" w:hAnsi="Verdana"/>
          <w:color w:val="000000"/>
          <w:sz w:val="22"/>
        </w:rPr>
      </w:pPr>
      <w:r>
        <w:rPr>
          <w:rFonts w:ascii="Verdana" w:hAnsi="Verdana"/>
          <w:color w:val="000000"/>
          <w:sz w:val="22"/>
        </w:rPr>
        <w:t>s</w:t>
      </w:r>
      <w:r w:rsidRPr="002405C8">
        <w:rPr>
          <w:rFonts w:ascii="Verdana" w:hAnsi="Verdana"/>
          <w:color w:val="000000"/>
          <w:sz w:val="22"/>
        </w:rPr>
        <w:t>zemészet</w:t>
      </w:r>
      <w:r w:rsidR="00E14D4C" w:rsidRPr="002405C8">
        <w:rPr>
          <w:rFonts w:ascii="Verdana" w:hAnsi="Verdana"/>
          <w:color w:val="000000"/>
          <w:sz w:val="22"/>
        </w:rPr>
        <w:t>,</w:t>
      </w:r>
    </w:p>
    <w:p w14:paraId="705D0156" w14:textId="5302B07A" w:rsidR="003350AC" w:rsidRPr="002405C8" w:rsidRDefault="008A649D" w:rsidP="003350AC">
      <w:pPr>
        <w:pStyle w:val="bekezd1"/>
        <w:numPr>
          <w:ilvl w:val="0"/>
          <w:numId w:val="27"/>
        </w:numPr>
        <w:ind w:left="1134" w:right="0" w:hanging="141"/>
        <w:rPr>
          <w:rFonts w:ascii="Verdana" w:hAnsi="Verdana"/>
          <w:color w:val="000000"/>
          <w:sz w:val="22"/>
        </w:rPr>
      </w:pPr>
      <w:r>
        <w:rPr>
          <w:rFonts w:ascii="Verdana" w:hAnsi="Verdana"/>
          <w:color w:val="000000"/>
          <w:sz w:val="22"/>
        </w:rPr>
        <w:t>s</w:t>
      </w:r>
      <w:r w:rsidRPr="002405C8">
        <w:rPr>
          <w:rFonts w:ascii="Verdana" w:hAnsi="Verdana"/>
          <w:color w:val="000000"/>
          <w:sz w:val="22"/>
        </w:rPr>
        <w:t xml:space="preserve">ebészet </w:t>
      </w:r>
      <w:r w:rsidR="003350AC" w:rsidRPr="002405C8">
        <w:rPr>
          <w:rFonts w:ascii="Verdana" w:hAnsi="Verdana"/>
          <w:color w:val="000000"/>
          <w:sz w:val="22"/>
        </w:rPr>
        <w:t>(kivéve: Érsebészet, Proktológia)</w:t>
      </w:r>
      <w:r w:rsidR="00E14D4C" w:rsidRPr="002405C8">
        <w:rPr>
          <w:rFonts w:ascii="Verdana" w:hAnsi="Verdana"/>
          <w:color w:val="000000"/>
          <w:sz w:val="22"/>
        </w:rPr>
        <w:t>,</w:t>
      </w:r>
    </w:p>
    <w:p w14:paraId="3B093FFF" w14:textId="2939263E" w:rsidR="003350AC" w:rsidRPr="002405C8" w:rsidRDefault="008A649D" w:rsidP="003350AC">
      <w:pPr>
        <w:pStyle w:val="bekezd1"/>
        <w:numPr>
          <w:ilvl w:val="0"/>
          <w:numId w:val="27"/>
        </w:numPr>
        <w:ind w:left="1134" w:right="0" w:hanging="141"/>
        <w:rPr>
          <w:rFonts w:ascii="Verdana" w:hAnsi="Verdana"/>
          <w:color w:val="000000"/>
          <w:sz w:val="22"/>
        </w:rPr>
      </w:pPr>
      <w:r>
        <w:rPr>
          <w:rFonts w:ascii="Verdana" w:hAnsi="Verdana"/>
          <w:color w:val="000000"/>
          <w:sz w:val="22"/>
        </w:rPr>
        <w:t>u</w:t>
      </w:r>
      <w:r w:rsidRPr="002405C8">
        <w:rPr>
          <w:rFonts w:ascii="Verdana" w:hAnsi="Verdana"/>
          <w:color w:val="000000"/>
          <w:sz w:val="22"/>
        </w:rPr>
        <w:t xml:space="preserve">rológia </w:t>
      </w:r>
      <w:r w:rsidR="003350AC" w:rsidRPr="002405C8">
        <w:rPr>
          <w:rFonts w:ascii="Verdana" w:hAnsi="Verdana"/>
          <w:color w:val="000000"/>
          <w:sz w:val="22"/>
        </w:rPr>
        <w:t>(kivéve: Andrológia)</w:t>
      </w:r>
      <w:r w:rsidR="00E14D4C" w:rsidRPr="002405C8">
        <w:rPr>
          <w:rFonts w:ascii="Verdana" w:hAnsi="Verdana"/>
          <w:color w:val="000000"/>
          <w:sz w:val="22"/>
        </w:rPr>
        <w:t>,</w:t>
      </w:r>
    </w:p>
    <w:p w14:paraId="6CE8E7EF" w14:textId="2159EEC4" w:rsidR="003350AC" w:rsidRPr="002405C8" w:rsidRDefault="008A649D" w:rsidP="003350AC">
      <w:pPr>
        <w:pStyle w:val="bekezd1"/>
        <w:numPr>
          <w:ilvl w:val="0"/>
          <w:numId w:val="27"/>
        </w:numPr>
        <w:ind w:left="1134" w:right="0" w:hanging="141"/>
        <w:rPr>
          <w:rFonts w:ascii="Verdana" w:hAnsi="Verdana"/>
          <w:color w:val="000000"/>
          <w:sz w:val="22"/>
        </w:rPr>
      </w:pPr>
      <w:r>
        <w:rPr>
          <w:rFonts w:ascii="Verdana" w:hAnsi="Verdana"/>
          <w:color w:val="000000"/>
          <w:sz w:val="22"/>
        </w:rPr>
        <w:t>s</w:t>
      </w:r>
      <w:r w:rsidRPr="002405C8">
        <w:rPr>
          <w:rFonts w:ascii="Verdana" w:hAnsi="Verdana"/>
          <w:color w:val="000000"/>
          <w:sz w:val="22"/>
        </w:rPr>
        <w:t>zülészet</w:t>
      </w:r>
      <w:r w:rsidR="003350AC" w:rsidRPr="002405C8">
        <w:rPr>
          <w:rFonts w:ascii="Verdana" w:hAnsi="Verdana"/>
          <w:color w:val="000000"/>
          <w:sz w:val="22"/>
        </w:rPr>
        <w:t>-</w:t>
      </w:r>
      <w:r>
        <w:rPr>
          <w:rFonts w:ascii="Verdana" w:hAnsi="Verdana"/>
          <w:color w:val="000000"/>
          <w:sz w:val="22"/>
        </w:rPr>
        <w:t>n</w:t>
      </w:r>
      <w:r w:rsidRPr="002405C8">
        <w:rPr>
          <w:rFonts w:ascii="Verdana" w:hAnsi="Verdana"/>
          <w:color w:val="000000"/>
          <w:sz w:val="22"/>
        </w:rPr>
        <w:t>őgyógyászat</w:t>
      </w:r>
      <w:r w:rsidR="00E14D4C" w:rsidRPr="002405C8">
        <w:rPr>
          <w:rFonts w:ascii="Verdana" w:hAnsi="Verdana"/>
          <w:color w:val="000000"/>
          <w:sz w:val="22"/>
        </w:rPr>
        <w:t>,</w:t>
      </w:r>
    </w:p>
    <w:p w14:paraId="3E16B4E9" w14:textId="7C73EBE2" w:rsidR="003350AC" w:rsidRPr="002405C8" w:rsidRDefault="008A649D" w:rsidP="003350AC">
      <w:pPr>
        <w:pStyle w:val="bekezd1"/>
        <w:numPr>
          <w:ilvl w:val="0"/>
          <w:numId w:val="27"/>
        </w:numPr>
        <w:ind w:left="1134" w:right="0" w:hanging="141"/>
        <w:rPr>
          <w:rFonts w:ascii="Verdana" w:hAnsi="Verdana"/>
          <w:color w:val="000000"/>
          <w:sz w:val="22"/>
        </w:rPr>
      </w:pPr>
      <w:r>
        <w:rPr>
          <w:rFonts w:ascii="Verdana" w:hAnsi="Verdana"/>
          <w:color w:val="000000"/>
          <w:sz w:val="22"/>
        </w:rPr>
        <w:t>f</w:t>
      </w:r>
      <w:r w:rsidR="003350AC" w:rsidRPr="002405C8">
        <w:rPr>
          <w:rFonts w:ascii="Verdana" w:hAnsi="Verdana"/>
          <w:color w:val="000000"/>
          <w:sz w:val="22"/>
        </w:rPr>
        <w:t>ül-</w:t>
      </w:r>
      <w:r>
        <w:rPr>
          <w:rFonts w:ascii="Verdana" w:hAnsi="Verdana"/>
          <w:color w:val="000000"/>
          <w:sz w:val="22"/>
        </w:rPr>
        <w:t>o</w:t>
      </w:r>
      <w:r w:rsidR="003350AC" w:rsidRPr="002405C8">
        <w:rPr>
          <w:rFonts w:ascii="Verdana" w:hAnsi="Verdana"/>
          <w:color w:val="000000"/>
          <w:sz w:val="22"/>
        </w:rPr>
        <w:t>rr-</w:t>
      </w:r>
      <w:r>
        <w:rPr>
          <w:rFonts w:ascii="Verdana" w:hAnsi="Verdana"/>
          <w:color w:val="000000"/>
          <w:sz w:val="22"/>
        </w:rPr>
        <w:t>g</w:t>
      </w:r>
      <w:r w:rsidR="003350AC" w:rsidRPr="002405C8">
        <w:rPr>
          <w:rFonts w:ascii="Verdana" w:hAnsi="Verdana"/>
          <w:color w:val="000000"/>
          <w:sz w:val="22"/>
        </w:rPr>
        <w:t>égészet</w:t>
      </w:r>
      <w:r w:rsidR="00E14D4C" w:rsidRPr="002405C8">
        <w:rPr>
          <w:rFonts w:ascii="Verdana" w:hAnsi="Verdana"/>
          <w:color w:val="000000"/>
          <w:sz w:val="22"/>
        </w:rPr>
        <w:t>,</w:t>
      </w:r>
    </w:p>
    <w:p w14:paraId="08271681" w14:textId="062D47A6" w:rsidR="003350AC" w:rsidRPr="002405C8" w:rsidRDefault="008A649D" w:rsidP="003350AC">
      <w:pPr>
        <w:pStyle w:val="bekezd1"/>
        <w:numPr>
          <w:ilvl w:val="0"/>
          <w:numId w:val="27"/>
        </w:numPr>
        <w:spacing w:after="120"/>
        <w:ind w:left="1134" w:right="0" w:hanging="141"/>
        <w:rPr>
          <w:rFonts w:ascii="Verdana" w:hAnsi="Verdana"/>
          <w:color w:val="000000"/>
          <w:sz w:val="22"/>
        </w:rPr>
      </w:pPr>
      <w:r>
        <w:rPr>
          <w:rFonts w:ascii="Verdana" w:hAnsi="Verdana"/>
          <w:color w:val="000000"/>
          <w:sz w:val="22"/>
        </w:rPr>
        <w:t>b</w:t>
      </w:r>
      <w:r w:rsidR="003350AC" w:rsidRPr="002405C8">
        <w:rPr>
          <w:rFonts w:ascii="Verdana" w:hAnsi="Verdana"/>
          <w:color w:val="000000"/>
          <w:sz w:val="22"/>
        </w:rPr>
        <w:t>őrgyógyászat</w:t>
      </w:r>
      <w:r w:rsidR="00E14D4C" w:rsidRPr="002405C8">
        <w:rPr>
          <w:rFonts w:ascii="Verdana" w:hAnsi="Verdana"/>
          <w:color w:val="000000"/>
          <w:sz w:val="22"/>
        </w:rPr>
        <w:t>.</w:t>
      </w:r>
    </w:p>
    <w:p w14:paraId="5E970DC1" w14:textId="32313E90" w:rsidR="003350AC" w:rsidRPr="002405C8" w:rsidRDefault="003350AC" w:rsidP="003350AC">
      <w:pPr>
        <w:pStyle w:val="bekezd1"/>
        <w:numPr>
          <w:ilvl w:val="0"/>
          <w:numId w:val="21"/>
        </w:numPr>
        <w:spacing w:before="120" w:after="120"/>
        <w:ind w:left="993" w:right="0" w:hanging="567"/>
        <w:rPr>
          <w:rFonts w:ascii="Verdana" w:hAnsi="Verdana"/>
          <w:color w:val="000000"/>
          <w:sz w:val="22"/>
        </w:rPr>
      </w:pPr>
      <w:r w:rsidRPr="002405C8">
        <w:rPr>
          <w:rFonts w:ascii="Verdana" w:hAnsi="Verdana"/>
          <w:color w:val="000000"/>
          <w:sz w:val="22"/>
        </w:rPr>
        <w:t>A járóbeteg ellátás igénybevételéhez kérjük, az alábbi dokumentumokat feltétlen</w:t>
      </w:r>
      <w:r w:rsidR="00E14D4C" w:rsidRPr="002405C8">
        <w:rPr>
          <w:rFonts w:ascii="Verdana" w:hAnsi="Verdana"/>
          <w:color w:val="000000"/>
          <w:sz w:val="22"/>
        </w:rPr>
        <w:t>ül</w:t>
      </w:r>
      <w:r w:rsidRPr="002405C8">
        <w:rPr>
          <w:rFonts w:ascii="Verdana" w:hAnsi="Verdana"/>
          <w:color w:val="000000"/>
          <w:sz w:val="22"/>
        </w:rPr>
        <w:t xml:space="preserve"> hozzák magukkal:</w:t>
      </w:r>
    </w:p>
    <w:p w14:paraId="1B143C0B" w14:textId="1222593D" w:rsidR="00C531B7" w:rsidRDefault="00240779" w:rsidP="003350AC">
      <w:pPr>
        <w:pStyle w:val="bekezd1"/>
        <w:numPr>
          <w:ilvl w:val="0"/>
          <w:numId w:val="26"/>
        </w:numPr>
        <w:ind w:left="992" w:right="0" w:firstLine="0"/>
        <w:rPr>
          <w:rFonts w:ascii="Verdana" w:hAnsi="Verdana" w:cs="Arial"/>
          <w:color w:val="000000"/>
          <w:sz w:val="22"/>
          <w:szCs w:val="22"/>
        </w:rPr>
      </w:pPr>
      <w:r w:rsidRPr="002405C8">
        <w:rPr>
          <w:rFonts w:ascii="Verdana" w:hAnsi="Verdana"/>
          <w:color w:val="000000"/>
          <w:sz w:val="22"/>
        </w:rPr>
        <w:t xml:space="preserve">személyazonosság igazolására alkalmas okmány (személyazonosító </w:t>
      </w:r>
    </w:p>
    <w:p w14:paraId="63F79C79" w14:textId="0A06CEB9" w:rsidR="003350AC" w:rsidRPr="002405C8" w:rsidRDefault="00C531B7" w:rsidP="002405C8">
      <w:pPr>
        <w:pStyle w:val="bekezd1"/>
        <w:ind w:right="0"/>
        <w:rPr>
          <w:rFonts w:ascii="Verdana" w:hAnsi="Verdana"/>
          <w:color w:val="000000"/>
          <w:sz w:val="22"/>
        </w:rPr>
      </w:pPr>
      <w:r>
        <w:rPr>
          <w:rFonts w:ascii="Verdana" w:hAnsi="Verdana" w:cs="Arial"/>
          <w:color w:val="000000"/>
          <w:sz w:val="22"/>
          <w:szCs w:val="22"/>
        </w:rPr>
        <w:tab/>
      </w:r>
      <w:r w:rsidR="00240779" w:rsidRPr="002405C8">
        <w:rPr>
          <w:rFonts w:ascii="Verdana" w:hAnsi="Verdana"/>
          <w:color w:val="000000"/>
          <w:sz w:val="22"/>
        </w:rPr>
        <w:t>igazolvány, útlevél vagy kártyaformátumú vezetői engedély)</w:t>
      </w:r>
      <w:r w:rsidR="00E14D4C" w:rsidRPr="002405C8">
        <w:rPr>
          <w:rFonts w:ascii="Verdana" w:hAnsi="Verdana"/>
          <w:color w:val="000000"/>
          <w:sz w:val="22"/>
        </w:rPr>
        <w:t>,</w:t>
      </w:r>
    </w:p>
    <w:p w14:paraId="2D3AB55C" w14:textId="515255AF" w:rsidR="003350AC" w:rsidRPr="002405C8" w:rsidRDefault="003350AC" w:rsidP="003350AC">
      <w:pPr>
        <w:pStyle w:val="bekezd1"/>
        <w:numPr>
          <w:ilvl w:val="0"/>
          <w:numId w:val="26"/>
        </w:numPr>
        <w:ind w:left="992" w:right="0" w:firstLine="0"/>
        <w:rPr>
          <w:rFonts w:ascii="Verdana" w:hAnsi="Verdana"/>
          <w:color w:val="000000"/>
          <w:sz w:val="22"/>
        </w:rPr>
      </w:pPr>
      <w:r w:rsidRPr="002405C8">
        <w:rPr>
          <w:rFonts w:ascii="Verdana" w:hAnsi="Verdana"/>
          <w:color w:val="000000"/>
          <w:sz w:val="22"/>
        </w:rPr>
        <w:t>lakcím kártya</w:t>
      </w:r>
      <w:r w:rsidR="00E14D4C" w:rsidRPr="002405C8">
        <w:rPr>
          <w:rFonts w:ascii="Verdana" w:hAnsi="Verdana"/>
          <w:color w:val="000000"/>
          <w:sz w:val="22"/>
        </w:rPr>
        <w:t>,</w:t>
      </w:r>
    </w:p>
    <w:p w14:paraId="404C5760" w14:textId="30EB809F" w:rsidR="003350AC" w:rsidRPr="002405C8" w:rsidRDefault="003350AC" w:rsidP="003350AC">
      <w:pPr>
        <w:pStyle w:val="bekezd1"/>
        <w:numPr>
          <w:ilvl w:val="0"/>
          <w:numId w:val="26"/>
        </w:numPr>
        <w:ind w:left="992" w:right="0" w:firstLine="0"/>
        <w:rPr>
          <w:rFonts w:ascii="Verdana" w:hAnsi="Verdana"/>
          <w:color w:val="000000"/>
          <w:sz w:val="22"/>
        </w:rPr>
      </w:pPr>
      <w:r w:rsidRPr="002405C8">
        <w:rPr>
          <w:rFonts w:ascii="Verdana" w:hAnsi="Verdana"/>
          <w:color w:val="000000"/>
          <w:sz w:val="22"/>
        </w:rPr>
        <w:t>TAJ kártya</w:t>
      </w:r>
      <w:r w:rsidR="00E14D4C" w:rsidRPr="002405C8">
        <w:rPr>
          <w:rFonts w:ascii="Verdana" w:hAnsi="Verdana"/>
          <w:color w:val="000000"/>
          <w:sz w:val="22"/>
        </w:rPr>
        <w:t>,</w:t>
      </w:r>
    </w:p>
    <w:p w14:paraId="4BC0C641" w14:textId="77777777" w:rsidR="003350AC" w:rsidRPr="002405C8" w:rsidRDefault="003350AC" w:rsidP="003350AC">
      <w:pPr>
        <w:pStyle w:val="bekezd1"/>
        <w:numPr>
          <w:ilvl w:val="0"/>
          <w:numId w:val="26"/>
        </w:numPr>
        <w:spacing w:after="120"/>
        <w:ind w:left="992" w:right="0" w:firstLine="0"/>
        <w:rPr>
          <w:rFonts w:ascii="Verdana" w:hAnsi="Verdana"/>
          <w:color w:val="000000"/>
          <w:sz w:val="22"/>
        </w:rPr>
      </w:pPr>
      <w:r w:rsidRPr="002405C8">
        <w:rPr>
          <w:rFonts w:ascii="Verdana" w:hAnsi="Verdana"/>
          <w:color w:val="000000"/>
          <w:sz w:val="22"/>
        </w:rPr>
        <w:t>beutaló köteles ellátás esetén, az orvosi beutaló is szükséges.</w:t>
      </w:r>
    </w:p>
    <w:p w14:paraId="3D829749" w14:textId="7A1EC1F9" w:rsidR="003350AC" w:rsidRPr="002405C8" w:rsidRDefault="003350AC" w:rsidP="003350AC">
      <w:pPr>
        <w:pStyle w:val="bekezd1"/>
        <w:numPr>
          <w:ilvl w:val="0"/>
          <w:numId w:val="21"/>
        </w:numPr>
        <w:spacing w:before="120" w:after="120"/>
        <w:ind w:left="992" w:right="0" w:hanging="567"/>
        <w:rPr>
          <w:rFonts w:ascii="Verdana" w:hAnsi="Verdana"/>
          <w:color w:val="000000"/>
          <w:sz w:val="22"/>
        </w:rPr>
      </w:pPr>
      <w:r w:rsidRPr="002405C8">
        <w:rPr>
          <w:rFonts w:ascii="Verdana" w:hAnsi="Verdana"/>
          <w:color w:val="000000"/>
          <w:sz w:val="22"/>
        </w:rPr>
        <w:t>Beutaló nélkül igénybe vehető szakellátásokról a Betegfelvételi Iroda munkatársai tudnak felvilágosítást adni.</w:t>
      </w:r>
    </w:p>
    <w:p w14:paraId="55F2A608" w14:textId="77777777" w:rsidR="003350AC" w:rsidRPr="002405C8" w:rsidRDefault="003350AC" w:rsidP="003350AC">
      <w:pPr>
        <w:pStyle w:val="bekezd1"/>
        <w:numPr>
          <w:ilvl w:val="0"/>
          <w:numId w:val="21"/>
        </w:numPr>
        <w:spacing w:before="120" w:after="120"/>
        <w:ind w:left="992" w:right="0" w:hanging="567"/>
        <w:rPr>
          <w:rFonts w:ascii="Verdana" w:hAnsi="Verdana"/>
          <w:color w:val="000000"/>
          <w:sz w:val="22"/>
        </w:rPr>
      </w:pPr>
      <w:r w:rsidRPr="002405C8">
        <w:rPr>
          <w:rFonts w:ascii="Verdana" w:hAnsi="Verdana"/>
          <w:color w:val="000000"/>
          <w:sz w:val="22"/>
        </w:rPr>
        <w:t>Az előjegyzési időpont biztosításával igyekszünk elérni, hogy lehetőség szerint minél kevesebb legyen a várakozási idő. Bizonyos szakrendeléseken azonban az ellátás sorrendjét nem az érkezés időpontja, hanem az eset súlyossága vagy sürgőssége határozza meg. Emiatt kérjük megértésüket és türelmüket!</w:t>
      </w:r>
    </w:p>
    <w:p w14:paraId="58D86AEE" w14:textId="77777777" w:rsidR="003350AC" w:rsidRPr="002405C8" w:rsidRDefault="003350AC" w:rsidP="003350AC">
      <w:pPr>
        <w:pStyle w:val="bekezd1"/>
        <w:numPr>
          <w:ilvl w:val="0"/>
          <w:numId w:val="21"/>
        </w:numPr>
        <w:spacing w:before="120" w:after="120"/>
        <w:ind w:left="993" w:right="0" w:hanging="567"/>
        <w:rPr>
          <w:rFonts w:ascii="Verdana" w:hAnsi="Verdana"/>
          <w:color w:val="000000"/>
          <w:sz w:val="22"/>
        </w:rPr>
      </w:pPr>
      <w:r w:rsidRPr="002405C8">
        <w:rPr>
          <w:rFonts w:ascii="Verdana" w:hAnsi="Verdana"/>
          <w:color w:val="000000"/>
          <w:sz w:val="22"/>
        </w:rPr>
        <w:t>Kérjük, hogy a közös helyiségekben elhelyezett tárgyakra és a tisztaságra fokozottan ügyeljenek.</w:t>
      </w:r>
    </w:p>
    <w:p w14:paraId="018B0721" w14:textId="77777777" w:rsidR="003350AC" w:rsidRPr="002405C8" w:rsidRDefault="003350AC" w:rsidP="003350AC">
      <w:pPr>
        <w:pStyle w:val="bekezd1"/>
        <w:numPr>
          <w:ilvl w:val="0"/>
          <w:numId w:val="21"/>
        </w:numPr>
        <w:spacing w:before="120" w:after="120"/>
        <w:ind w:left="993" w:right="0" w:hanging="567"/>
        <w:rPr>
          <w:rFonts w:ascii="Verdana" w:hAnsi="Verdana"/>
          <w:color w:val="000000"/>
          <w:sz w:val="22"/>
        </w:rPr>
      </w:pPr>
      <w:r w:rsidRPr="002405C8">
        <w:rPr>
          <w:rFonts w:ascii="Verdana" w:hAnsi="Verdana"/>
          <w:color w:val="000000"/>
          <w:sz w:val="22"/>
        </w:rPr>
        <w:t xml:space="preserve">Kérjük, hogy a rendelést kopogással ne zavarják, a szakellátás ideje alatt mobiltelefonjukat kapcsolják ki. </w:t>
      </w:r>
    </w:p>
    <w:p w14:paraId="3D817F9C" w14:textId="11EFB25E" w:rsidR="00C10A2E" w:rsidRPr="002405C8" w:rsidRDefault="00C10A2E" w:rsidP="002405C8">
      <w:pPr>
        <w:rPr>
          <w:rFonts w:ascii="Verdana" w:hAnsi="Verdana"/>
          <w:sz w:val="22"/>
        </w:rPr>
      </w:pPr>
    </w:p>
    <w:p w14:paraId="339A7F50" w14:textId="4AC639E6" w:rsidR="00C531B7" w:rsidRDefault="00C531B7">
      <w:pPr>
        <w:rPr>
          <w:rFonts w:ascii="Verdana" w:hAnsi="Verdana"/>
          <w:sz w:val="22"/>
        </w:rPr>
      </w:pPr>
    </w:p>
    <w:p w14:paraId="10486616" w14:textId="77777777" w:rsidR="00201753" w:rsidRDefault="00201753">
      <w:pPr>
        <w:rPr>
          <w:rFonts w:ascii="Verdana" w:hAnsi="Verdana"/>
          <w:sz w:val="22"/>
        </w:rPr>
      </w:pPr>
    </w:p>
    <w:p w14:paraId="44811470" w14:textId="77777777" w:rsidR="00201753" w:rsidRDefault="00201753">
      <w:pPr>
        <w:rPr>
          <w:rFonts w:ascii="Verdana" w:hAnsi="Verdana"/>
          <w:sz w:val="22"/>
        </w:rPr>
      </w:pPr>
    </w:p>
    <w:p w14:paraId="26F9DA3D" w14:textId="77777777" w:rsidR="00201753" w:rsidRPr="002405C8" w:rsidRDefault="00201753">
      <w:pPr>
        <w:rPr>
          <w:rFonts w:ascii="Verdana" w:hAnsi="Verdana"/>
          <w:sz w:val="22"/>
        </w:rPr>
      </w:pPr>
    </w:p>
    <w:p w14:paraId="30121B83" w14:textId="2357358C" w:rsidR="00463ED5" w:rsidRPr="002405C8" w:rsidRDefault="00463ED5" w:rsidP="003350AC">
      <w:pPr>
        <w:numPr>
          <w:ilvl w:val="0"/>
          <w:numId w:val="33"/>
        </w:numPr>
        <w:jc w:val="both"/>
        <w:rPr>
          <w:rFonts w:ascii="Verdana" w:hAnsi="Verdana"/>
          <w:b/>
          <w:sz w:val="22"/>
        </w:rPr>
      </w:pPr>
      <w:r w:rsidRPr="002405C8">
        <w:rPr>
          <w:rFonts w:ascii="Verdana" w:hAnsi="Verdana"/>
          <w:b/>
          <w:sz w:val="22"/>
        </w:rPr>
        <w:t>Nyilatkozattétel, valamint kép- és hangfelvétel készítésének rendje</w:t>
      </w:r>
    </w:p>
    <w:p w14:paraId="63ADFD58" w14:textId="443405C7" w:rsidR="00463ED5" w:rsidRPr="002405C8" w:rsidRDefault="00463ED5" w:rsidP="00463ED5">
      <w:pPr>
        <w:ind w:left="644"/>
        <w:jc w:val="both"/>
        <w:rPr>
          <w:rFonts w:ascii="Verdana" w:hAnsi="Verdana"/>
          <w:b/>
          <w:sz w:val="22"/>
        </w:rPr>
      </w:pPr>
    </w:p>
    <w:p w14:paraId="49C892CC" w14:textId="2BAC438A" w:rsidR="00463ED5" w:rsidRDefault="00463ED5" w:rsidP="00F30B71">
      <w:pPr>
        <w:pStyle w:val="Listaszerbekezds"/>
        <w:numPr>
          <w:ilvl w:val="0"/>
          <w:numId w:val="34"/>
        </w:numPr>
        <w:ind w:left="644" w:hanging="425"/>
        <w:jc w:val="both"/>
        <w:rPr>
          <w:rFonts w:ascii="Verdana" w:hAnsi="Verdana"/>
          <w:sz w:val="22"/>
        </w:rPr>
      </w:pPr>
      <w:r w:rsidRPr="00C41E8A">
        <w:rPr>
          <w:rFonts w:ascii="Verdana" w:hAnsi="Verdana"/>
          <w:sz w:val="22"/>
        </w:rPr>
        <w:t>A gyógyító tevékenységgel, az orvosi titoktartással és a betegek személyiségi jogaival összhangban az ezekre vonatkozó mindenkor hatályos jogszabályi előírások, valamint a kórházak fenntartásáért felelős minisztérium vagy középirányító szervi utasítások betartásával, a Kórház biztosítja a nyilvánosságot</w:t>
      </w:r>
    </w:p>
    <w:p w14:paraId="0AA7E1F9" w14:textId="77777777" w:rsidR="00C41E8A" w:rsidRPr="00C41E8A" w:rsidRDefault="00C41E8A" w:rsidP="00C41E8A">
      <w:pPr>
        <w:pStyle w:val="Listaszerbekezds"/>
        <w:ind w:left="644"/>
        <w:jc w:val="both"/>
        <w:rPr>
          <w:rFonts w:ascii="Verdana" w:hAnsi="Verdana"/>
          <w:sz w:val="22"/>
        </w:rPr>
      </w:pPr>
    </w:p>
    <w:p w14:paraId="42B33949" w14:textId="5250CC9E" w:rsidR="00463ED5" w:rsidRPr="002405C8" w:rsidRDefault="00463ED5" w:rsidP="006166DE">
      <w:pPr>
        <w:pStyle w:val="Listaszerbekezds"/>
        <w:numPr>
          <w:ilvl w:val="0"/>
          <w:numId w:val="34"/>
        </w:numPr>
        <w:ind w:left="709" w:hanging="425"/>
        <w:jc w:val="both"/>
        <w:rPr>
          <w:rFonts w:ascii="Verdana" w:hAnsi="Verdana"/>
          <w:sz w:val="22"/>
        </w:rPr>
      </w:pPr>
      <w:r w:rsidRPr="002405C8">
        <w:rPr>
          <w:rFonts w:ascii="Verdana" w:hAnsi="Verdana"/>
          <w:sz w:val="22"/>
        </w:rPr>
        <w:t>Külső kapcsolattartás egyes különleges jogállású szervekkel, személyekkel</w:t>
      </w:r>
      <w:r w:rsidR="004816F1">
        <w:rPr>
          <w:rFonts w:ascii="Verdana" w:hAnsi="Verdana"/>
          <w:sz w:val="22"/>
        </w:rPr>
        <w:t>.</w:t>
      </w:r>
    </w:p>
    <w:p w14:paraId="70A9783D" w14:textId="17C9D676" w:rsidR="00463ED5" w:rsidRPr="002405C8" w:rsidRDefault="00463ED5" w:rsidP="006166DE">
      <w:pPr>
        <w:pStyle w:val="Listaszerbekezds"/>
        <w:ind w:left="709"/>
        <w:jc w:val="both"/>
        <w:rPr>
          <w:rFonts w:ascii="Verdana" w:hAnsi="Verdana"/>
          <w:sz w:val="22"/>
        </w:rPr>
      </w:pPr>
      <w:r w:rsidRPr="002405C8">
        <w:rPr>
          <w:rFonts w:ascii="Verdana" w:hAnsi="Verdana"/>
          <w:sz w:val="22"/>
        </w:rPr>
        <w:t xml:space="preserve">A Veszprém Vármegyei Csolnoky Ferenc Kórház a vonatkozó jogszabályi rendelkezések alapján biztosítja a szükséges információk átadását a sajtószervek és egyes különleges jogállású személyek és szervek számára. </w:t>
      </w:r>
    </w:p>
    <w:p w14:paraId="4665684E" w14:textId="3B5F516D" w:rsidR="00B36BDD" w:rsidRPr="002405C8" w:rsidRDefault="00B36BDD" w:rsidP="00463ED5">
      <w:pPr>
        <w:ind w:left="644"/>
        <w:jc w:val="both"/>
        <w:rPr>
          <w:rFonts w:ascii="Verdana" w:hAnsi="Verdana"/>
          <w:sz w:val="22"/>
        </w:rPr>
      </w:pPr>
    </w:p>
    <w:p w14:paraId="52C39B50" w14:textId="42EB193C" w:rsidR="00B36BDD" w:rsidRPr="002405C8" w:rsidRDefault="00B36BDD" w:rsidP="006166DE">
      <w:pPr>
        <w:pStyle w:val="Listaszerbekezds"/>
        <w:numPr>
          <w:ilvl w:val="0"/>
          <w:numId w:val="34"/>
        </w:numPr>
        <w:ind w:left="709" w:hanging="425"/>
        <w:jc w:val="both"/>
        <w:rPr>
          <w:rFonts w:ascii="Verdana" w:hAnsi="Verdana"/>
          <w:sz w:val="22"/>
        </w:rPr>
      </w:pPr>
      <w:r w:rsidRPr="002405C8">
        <w:rPr>
          <w:rFonts w:ascii="Verdana" w:hAnsi="Verdana"/>
          <w:sz w:val="22"/>
        </w:rPr>
        <w:t>Személyekről történő képmás vagy hangfelvétel elkészítéséhez, valamint azok bármely módon történő felhasználásához az érintett személy kifejezett hozzájárulása szükséges</w:t>
      </w:r>
    </w:p>
    <w:p w14:paraId="463DEAB7" w14:textId="77777777" w:rsidR="00463ED5" w:rsidRPr="002405C8" w:rsidRDefault="00463ED5" w:rsidP="006166DE">
      <w:pPr>
        <w:pStyle w:val="Listaszerbekezds"/>
        <w:ind w:left="709"/>
        <w:jc w:val="both"/>
        <w:rPr>
          <w:rFonts w:ascii="Verdana" w:hAnsi="Verdana"/>
          <w:sz w:val="22"/>
        </w:rPr>
      </w:pPr>
    </w:p>
    <w:p w14:paraId="6D2C0028" w14:textId="77777777" w:rsidR="006166DE" w:rsidRPr="002405C8" w:rsidRDefault="006166DE" w:rsidP="006166DE">
      <w:pPr>
        <w:pStyle w:val="Listaszerbekezds"/>
        <w:ind w:left="709"/>
        <w:jc w:val="both"/>
        <w:rPr>
          <w:rFonts w:ascii="Verdana" w:hAnsi="Verdana"/>
          <w:sz w:val="22"/>
        </w:rPr>
      </w:pPr>
    </w:p>
    <w:p w14:paraId="2C09465C" w14:textId="3923DE40" w:rsidR="003350AC" w:rsidRPr="002405C8" w:rsidRDefault="003350AC" w:rsidP="003350AC">
      <w:pPr>
        <w:numPr>
          <w:ilvl w:val="0"/>
          <w:numId w:val="33"/>
        </w:numPr>
        <w:jc w:val="both"/>
        <w:rPr>
          <w:rFonts w:ascii="Verdana" w:hAnsi="Verdana"/>
          <w:b/>
          <w:sz w:val="22"/>
        </w:rPr>
      </w:pPr>
      <w:r w:rsidRPr="002405C8">
        <w:rPr>
          <w:rFonts w:ascii="Verdana" w:hAnsi="Verdana"/>
          <w:b/>
          <w:sz w:val="22"/>
        </w:rPr>
        <w:t>Egyéb</w:t>
      </w:r>
      <w:r w:rsidR="00240779" w:rsidRPr="002405C8">
        <w:rPr>
          <w:rFonts w:ascii="Verdana" w:hAnsi="Verdana"/>
          <w:b/>
          <w:sz w:val="22"/>
        </w:rPr>
        <w:t xml:space="preserve"> rendelkezések</w:t>
      </w:r>
    </w:p>
    <w:p w14:paraId="7ADD0438" w14:textId="77777777" w:rsidR="003350AC" w:rsidRPr="002405C8" w:rsidRDefault="003350AC" w:rsidP="003350AC">
      <w:pPr>
        <w:ind w:left="360"/>
        <w:jc w:val="both"/>
        <w:rPr>
          <w:rFonts w:ascii="Verdana" w:hAnsi="Verdana"/>
          <w:sz w:val="22"/>
        </w:rPr>
      </w:pPr>
    </w:p>
    <w:p w14:paraId="0BF7DF85" w14:textId="6C424FB6" w:rsidR="003350AC" w:rsidRPr="002405C8" w:rsidRDefault="001B42A3" w:rsidP="003350AC">
      <w:pPr>
        <w:numPr>
          <w:ilvl w:val="0"/>
          <w:numId w:val="20"/>
        </w:numPr>
        <w:spacing w:before="120" w:after="120"/>
        <w:ind w:left="714" w:hanging="357"/>
        <w:jc w:val="both"/>
        <w:rPr>
          <w:rFonts w:ascii="Verdana" w:hAnsi="Verdana"/>
          <w:sz w:val="22"/>
        </w:rPr>
      </w:pPr>
      <w:r w:rsidRPr="002405C8">
        <w:rPr>
          <w:rFonts w:ascii="Verdana" w:hAnsi="Verdana"/>
          <w:sz w:val="22"/>
        </w:rPr>
        <w:t>Kórházunkba</w:t>
      </w:r>
      <w:r w:rsidR="003350AC" w:rsidRPr="002405C8">
        <w:rPr>
          <w:rFonts w:ascii="Verdana" w:hAnsi="Verdana"/>
          <w:sz w:val="22"/>
        </w:rPr>
        <w:t>n szociális munkások állnak rendelkezésre a szociális problémák megoldásának segítéséhez, illetve betegelhelyezéshez. Amennyiben</w:t>
      </w:r>
      <w:r w:rsidR="00E92FF2" w:rsidRPr="002405C8">
        <w:rPr>
          <w:rFonts w:ascii="Verdana" w:hAnsi="Verdana"/>
          <w:sz w:val="22"/>
        </w:rPr>
        <w:t xml:space="preserve"> a betegnek</w:t>
      </w:r>
      <w:r w:rsidR="003350AC" w:rsidRPr="002405C8">
        <w:rPr>
          <w:rFonts w:ascii="Verdana" w:hAnsi="Verdana"/>
          <w:sz w:val="22"/>
        </w:rPr>
        <w:t xml:space="preserve"> ilyen igénye van, az osztályon jelezze az ápolószemélyzetnek, akik felveszik a kapcsolatot a szociális irodával.</w:t>
      </w:r>
    </w:p>
    <w:p w14:paraId="0D71AF11" w14:textId="2C41A38C" w:rsidR="00C644DA" w:rsidRPr="002405C8" w:rsidRDefault="003350AC" w:rsidP="006166DE">
      <w:pPr>
        <w:numPr>
          <w:ilvl w:val="0"/>
          <w:numId w:val="20"/>
        </w:numPr>
        <w:spacing w:before="120" w:after="120"/>
        <w:ind w:left="714" w:hanging="357"/>
        <w:jc w:val="both"/>
        <w:rPr>
          <w:rFonts w:ascii="Verdana" w:hAnsi="Verdana"/>
          <w:sz w:val="22"/>
        </w:rPr>
      </w:pPr>
      <w:r w:rsidRPr="002405C8">
        <w:rPr>
          <w:rFonts w:ascii="Verdana" w:hAnsi="Verdana"/>
          <w:sz w:val="22"/>
        </w:rPr>
        <w:t xml:space="preserve">Az </w:t>
      </w:r>
      <w:r w:rsidR="001B42A3" w:rsidRPr="002405C8">
        <w:rPr>
          <w:rFonts w:ascii="Verdana" w:hAnsi="Verdana"/>
          <w:sz w:val="22"/>
        </w:rPr>
        <w:t>Kórház</w:t>
      </w:r>
      <w:r w:rsidRPr="002405C8">
        <w:rPr>
          <w:rFonts w:ascii="Verdana" w:hAnsi="Verdana"/>
          <w:sz w:val="22"/>
        </w:rPr>
        <w:t>b</w:t>
      </w:r>
      <w:r w:rsidR="001B42A3" w:rsidRPr="002405C8">
        <w:rPr>
          <w:rFonts w:ascii="Verdana" w:hAnsi="Verdana"/>
          <w:sz w:val="22"/>
        </w:rPr>
        <w:t>a</w:t>
      </w:r>
      <w:r w:rsidRPr="002405C8">
        <w:rPr>
          <w:rFonts w:ascii="Verdana" w:hAnsi="Verdana"/>
          <w:sz w:val="22"/>
        </w:rPr>
        <w:t>n belső minőségügyi rendszer működik, melynek alapeleme a rendszeres tájékozódás a betegek véleményéről. Ennek érdekében rendszeresen végzünk betegelégedettségi felmérést.</w:t>
      </w:r>
    </w:p>
    <w:p w14:paraId="125566A1" w14:textId="57DA61D8" w:rsidR="003350AC" w:rsidRPr="002405C8" w:rsidRDefault="001B42A3" w:rsidP="003350AC">
      <w:pPr>
        <w:numPr>
          <w:ilvl w:val="0"/>
          <w:numId w:val="20"/>
        </w:numPr>
        <w:spacing w:before="120" w:after="120"/>
        <w:ind w:left="714" w:hanging="357"/>
        <w:jc w:val="both"/>
        <w:rPr>
          <w:rFonts w:ascii="Verdana" w:hAnsi="Verdana"/>
          <w:sz w:val="22"/>
        </w:rPr>
      </w:pPr>
      <w:r w:rsidRPr="002405C8">
        <w:rPr>
          <w:rFonts w:ascii="Verdana" w:hAnsi="Verdana"/>
          <w:sz w:val="22"/>
        </w:rPr>
        <w:t>Kórházu</w:t>
      </w:r>
      <w:r w:rsidR="003350AC" w:rsidRPr="002405C8">
        <w:rPr>
          <w:rFonts w:ascii="Verdana" w:hAnsi="Verdana"/>
          <w:sz w:val="22"/>
        </w:rPr>
        <w:t>nk oktatókórház, ezért rendszeresen fogadunk osztályainkon orvostanhallgatókat, tanuló ápolókat, illetve más egészségügyi szakmák hallgató</w:t>
      </w:r>
      <w:r w:rsidR="00E92FF2" w:rsidRPr="002405C8">
        <w:rPr>
          <w:rFonts w:ascii="Verdana" w:hAnsi="Verdana"/>
          <w:sz w:val="22"/>
        </w:rPr>
        <w:t>i</w:t>
      </w:r>
      <w:r w:rsidR="003350AC" w:rsidRPr="002405C8">
        <w:rPr>
          <w:rFonts w:ascii="Verdana" w:hAnsi="Verdana"/>
          <w:sz w:val="22"/>
        </w:rPr>
        <w:t>t. Kérjük, fogadják el őket is az ellátás részeként, együttműködésükkel segítsék az egészségügyi dolgozók képzését.</w:t>
      </w:r>
    </w:p>
    <w:p w14:paraId="1F100AA6" w14:textId="1962B33B" w:rsidR="003A4412" w:rsidRPr="002405C8" w:rsidRDefault="003A4412" w:rsidP="003350AC">
      <w:pPr>
        <w:numPr>
          <w:ilvl w:val="0"/>
          <w:numId w:val="20"/>
        </w:numPr>
        <w:spacing w:before="120" w:after="120"/>
        <w:ind w:left="714" w:hanging="357"/>
        <w:jc w:val="both"/>
        <w:rPr>
          <w:rFonts w:ascii="Verdana" w:hAnsi="Verdana"/>
          <w:sz w:val="22"/>
        </w:rPr>
      </w:pPr>
      <w:r w:rsidRPr="002405C8">
        <w:rPr>
          <w:rFonts w:ascii="Verdana" w:hAnsi="Verdana"/>
          <w:sz w:val="22"/>
        </w:rPr>
        <w:t>A beteg panasza esetén betegjogi képviselő áll rendelkezésre.</w:t>
      </w:r>
      <w:r w:rsidR="00F515C5" w:rsidRPr="002405C8">
        <w:rPr>
          <w:rFonts w:ascii="Verdana" w:hAnsi="Verdana"/>
          <w:sz w:val="22"/>
        </w:rPr>
        <w:t xml:space="preserve"> Feladata az Eütv.-ben meghatározottak szerint az, hogy segít a betegnek panasza megfogalmazásában, kezdeményezheti a panasz kivizsgálását,</w:t>
      </w:r>
      <w:r w:rsidR="00E92FF2" w:rsidRPr="002405C8">
        <w:rPr>
          <w:rFonts w:ascii="Verdana" w:hAnsi="Verdana"/>
          <w:sz w:val="22"/>
        </w:rPr>
        <w:t xml:space="preserve"> </w:t>
      </w:r>
      <w:r w:rsidR="00F515C5" w:rsidRPr="002405C8">
        <w:rPr>
          <w:rFonts w:ascii="Verdana" w:hAnsi="Verdana"/>
          <w:sz w:val="22"/>
        </w:rPr>
        <w:t>a beteg meghatalmazása alapján pan</w:t>
      </w:r>
      <w:r w:rsidR="00E92FF2" w:rsidRPr="002405C8">
        <w:rPr>
          <w:rFonts w:ascii="Verdana" w:hAnsi="Verdana"/>
          <w:sz w:val="22"/>
        </w:rPr>
        <w:t>a</w:t>
      </w:r>
      <w:r w:rsidR="00F515C5" w:rsidRPr="002405C8">
        <w:rPr>
          <w:rFonts w:ascii="Verdana" w:hAnsi="Verdana"/>
          <w:sz w:val="22"/>
        </w:rPr>
        <w:t xml:space="preserve">szt tehet </w:t>
      </w:r>
      <w:r w:rsidR="00164B19" w:rsidRPr="002405C8">
        <w:rPr>
          <w:rFonts w:ascii="Verdana" w:hAnsi="Verdana"/>
          <w:sz w:val="22"/>
        </w:rPr>
        <w:t>a</w:t>
      </w:r>
      <w:r w:rsidR="00F515C5" w:rsidRPr="002405C8">
        <w:rPr>
          <w:rFonts w:ascii="Verdana" w:hAnsi="Verdana"/>
          <w:sz w:val="22"/>
        </w:rPr>
        <w:t>z egészségügyi szolgáltató vezetőjénél, fenntartójánál, eljár az arra hatáskörrel és illetékességgel rendelkező hatóságnál.</w:t>
      </w:r>
    </w:p>
    <w:p w14:paraId="6592FF70" w14:textId="7A8295A7" w:rsidR="00164B19" w:rsidRPr="002405C8" w:rsidRDefault="00F515C5" w:rsidP="006D155E">
      <w:pPr>
        <w:ind w:left="714"/>
        <w:jc w:val="both"/>
        <w:rPr>
          <w:rFonts w:ascii="Verdana" w:hAnsi="Verdana"/>
          <w:sz w:val="22"/>
        </w:rPr>
      </w:pPr>
      <w:r w:rsidRPr="002405C8">
        <w:rPr>
          <w:rFonts w:ascii="Verdana" w:hAnsi="Verdana"/>
          <w:sz w:val="22"/>
        </w:rPr>
        <w:t xml:space="preserve">A betegjogi képviselő nevét és elérhetőségeit az osztályokon kifüggesztve találhatják meg. </w:t>
      </w:r>
    </w:p>
    <w:p w14:paraId="2CC39103" w14:textId="77777777" w:rsidR="00164B19" w:rsidRPr="002405C8" w:rsidRDefault="00F515C5" w:rsidP="006D155E">
      <w:pPr>
        <w:ind w:left="714"/>
        <w:jc w:val="both"/>
        <w:rPr>
          <w:rFonts w:ascii="Verdana" w:hAnsi="Verdana"/>
          <w:sz w:val="22"/>
        </w:rPr>
      </w:pPr>
      <w:r w:rsidRPr="002405C8">
        <w:rPr>
          <w:rFonts w:ascii="Verdana" w:hAnsi="Verdana"/>
          <w:sz w:val="22"/>
        </w:rPr>
        <w:t>Az I</w:t>
      </w:r>
      <w:r w:rsidR="00164B19" w:rsidRPr="002405C8">
        <w:rPr>
          <w:rFonts w:ascii="Verdana" w:hAnsi="Verdana"/>
          <w:sz w:val="22"/>
        </w:rPr>
        <w:t>nteg</w:t>
      </w:r>
      <w:r w:rsidRPr="002405C8">
        <w:rPr>
          <w:rFonts w:ascii="Verdana" w:hAnsi="Verdana"/>
          <w:sz w:val="22"/>
        </w:rPr>
        <w:t>rált Jogvédelmi Szolgálat</w:t>
      </w:r>
      <w:r w:rsidR="00164B19" w:rsidRPr="002405C8">
        <w:rPr>
          <w:rFonts w:ascii="Verdana" w:hAnsi="Verdana"/>
          <w:sz w:val="22"/>
        </w:rPr>
        <w:t xml:space="preserve"> és annak keretében működő képviselő neve: Gróf Andrea, </w:t>
      </w:r>
    </w:p>
    <w:p w14:paraId="3E9D46BE" w14:textId="77777777" w:rsidR="00164B19" w:rsidRPr="002405C8" w:rsidRDefault="00164B19" w:rsidP="006D155E">
      <w:pPr>
        <w:ind w:left="714"/>
        <w:jc w:val="both"/>
        <w:rPr>
          <w:rFonts w:ascii="Verdana" w:hAnsi="Verdana"/>
          <w:sz w:val="22"/>
        </w:rPr>
      </w:pPr>
      <w:r w:rsidRPr="002405C8">
        <w:rPr>
          <w:rFonts w:ascii="Verdana" w:hAnsi="Verdana"/>
          <w:sz w:val="22"/>
        </w:rPr>
        <w:t xml:space="preserve">Telefonszám: +36-20-489-9592, </w:t>
      </w:r>
    </w:p>
    <w:p w14:paraId="484F2577" w14:textId="6CD45D2F" w:rsidR="00164B19" w:rsidRPr="002405C8" w:rsidRDefault="00164B19" w:rsidP="006D155E">
      <w:pPr>
        <w:ind w:left="714"/>
        <w:jc w:val="both"/>
        <w:rPr>
          <w:rFonts w:ascii="Verdana" w:hAnsi="Verdana"/>
          <w:sz w:val="22"/>
        </w:rPr>
      </w:pPr>
      <w:r w:rsidRPr="002405C8">
        <w:rPr>
          <w:rFonts w:ascii="Verdana" w:hAnsi="Verdana"/>
          <w:sz w:val="22"/>
        </w:rPr>
        <w:t xml:space="preserve">E-mail: </w:t>
      </w:r>
      <w:hyperlink r:id="rId8" w:history="1">
        <w:r w:rsidR="006D155E" w:rsidRPr="002405C8">
          <w:rPr>
            <w:rStyle w:val="Hiperhivatkozs"/>
            <w:rFonts w:ascii="Verdana" w:hAnsi="Verdana"/>
            <w:sz w:val="22"/>
          </w:rPr>
          <w:t>andrea.grof@ijsz.bm.gov.hu</w:t>
        </w:r>
      </w:hyperlink>
      <w:r w:rsidRPr="002405C8">
        <w:rPr>
          <w:rFonts w:ascii="Verdana" w:hAnsi="Verdana"/>
          <w:sz w:val="22"/>
        </w:rPr>
        <w:t xml:space="preserve">. </w:t>
      </w:r>
    </w:p>
    <w:p w14:paraId="5290051E" w14:textId="77777777" w:rsidR="00164B19" w:rsidRPr="002405C8" w:rsidRDefault="00164B19" w:rsidP="006D155E">
      <w:pPr>
        <w:ind w:left="714"/>
        <w:jc w:val="both"/>
        <w:rPr>
          <w:rFonts w:ascii="Verdana" w:hAnsi="Verdana"/>
          <w:sz w:val="22"/>
        </w:rPr>
      </w:pPr>
      <w:r w:rsidRPr="002405C8">
        <w:rPr>
          <w:rFonts w:ascii="Verdana" w:hAnsi="Verdana"/>
          <w:sz w:val="22"/>
        </w:rPr>
        <w:lastRenderedPageBreak/>
        <w:t xml:space="preserve">Telefonon elérhető hétfőtől csütörtökig 08:00-16:30 óráig, illetve pénteken 08:00-14:00 óráig. </w:t>
      </w:r>
    </w:p>
    <w:p w14:paraId="771FFCA7" w14:textId="7EB422D9" w:rsidR="00F515C5" w:rsidRPr="002405C8" w:rsidRDefault="00164B19" w:rsidP="006D155E">
      <w:pPr>
        <w:ind w:left="714"/>
        <w:jc w:val="both"/>
        <w:rPr>
          <w:rFonts w:ascii="Verdana" w:hAnsi="Verdana"/>
          <w:sz w:val="22"/>
        </w:rPr>
      </w:pPr>
      <w:r w:rsidRPr="002405C8">
        <w:rPr>
          <w:rFonts w:ascii="Verdana" w:hAnsi="Verdana"/>
          <w:sz w:val="22"/>
        </w:rPr>
        <w:t>Személyes fogadóóra időpontja: telefonon előre egyeztetett időpontban. Fogadóóra helye: A Kórház központi telephelyén (8200 Veszprém, K</w:t>
      </w:r>
      <w:r w:rsidR="00E92FF2" w:rsidRPr="002405C8">
        <w:rPr>
          <w:rFonts w:ascii="Verdana" w:hAnsi="Verdana"/>
          <w:sz w:val="22"/>
        </w:rPr>
        <w:t>ó</w:t>
      </w:r>
      <w:r w:rsidRPr="002405C8">
        <w:rPr>
          <w:rFonts w:ascii="Verdana" w:hAnsi="Verdana"/>
          <w:sz w:val="22"/>
        </w:rPr>
        <w:t>rház utca 1.), illetve a Pszichiátriai Centrumban (8330 Sümeg, Kompanik Zsófiai utca 6.)</w:t>
      </w:r>
    </w:p>
    <w:p w14:paraId="10586D5F" w14:textId="3C0FAD2E" w:rsidR="00164B19" w:rsidRPr="002405C8" w:rsidRDefault="00164B19" w:rsidP="006D155E">
      <w:pPr>
        <w:ind w:left="714"/>
        <w:jc w:val="both"/>
        <w:rPr>
          <w:rFonts w:ascii="Verdana" w:hAnsi="Verdana"/>
          <w:sz w:val="22"/>
        </w:rPr>
      </w:pPr>
      <w:r w:rsidRPr="002405C8">
        <w:rPr>
          <w:rFonts w:ascii="Verdana" w:hAnsi="Verdana"/>
          <w:sz w:val="22"/>
        </w:rPr>
        <w:t xml:space="preserve">További tájékoztatást a </w:t>
      </w:r>
      <w:hyperlink r:id="rId9" w:history="1">
        <w:r w:rsidRPr="002405C8">
          <w:rPr>
            <w:rStyle w:val="Hiperhivatkozs"/>
            <w:rFonts w:ascii="Verdana" w:hAnsi="Verdana"/>
            <w:sz w:val="22"/>
          </w:rPr>
          <w:t>http://www.ijsz.hu</w:t>
        </w:r>
      </w:hyperlink>
      <w:r w:rsidRPr="002405C8">
        <w:rPr>
          <w:rFonts w:ascii="Verdana" w:hAnsi="Verdana"/>
          <w:sz w:val="22"/>
        </w:rPr>
        <w:t xml:space="preserve"> honlapon, illetve a </w:t>
      </w:r>
      <w:hyperlink r:id="rId10" w:history="1">
        <w:r w:rsidRPr="002405C8">
          <w:rPr>
            <w:rStyle w:val="Hiperhivatkozs"/>
            <w:rFonts w:ascii="Verdana" w:hAnsi="Verdana"/>
            <w:sz w:val="22"/>
          </w:rPr>
          <w:t>http://www.ijsz.hu/betegjog.html</w:t>
        </w:r>
      </w:hyperlink>
    </w:p>
    <w:p w14:paraId="5022B2C2" w14:textId="77777777" w:rsidR="00164B19" w:rsidRPr="002405C8" w:rsidRDefault="00164B19" w:rsidP="006D155E">
      <w:pPr>
        <w:ind w:left="714"/>
        <w:jc w:val="both"/>
        <w:rPr>
          <w:rFonts w:ascii="Verdana" w:hAnsi="Verdana"/>
          <w:sz w:val="22"/>
        </w:rPr>
      </w:pPr>
    </w:p>
    <w:p w14:paraId="714EF930" w14:textId="476AB655" w:rsidR="003350AC" w:rsidRPr="002405C8" w:rsidRDefault="001B42A3" w:rsidP="003350AC">
      <w:pPr>
        <w:numPr>
          <w:ilvl w:val="0"/>
          <w:numId w:val="20"/>
        </w:numPr>
        <w:spacing w:before="120" w:after="120"/>
        <w:ind w:left="714" w:hanging="357"/>
        <w:jc w:val="both"/>
        <w:rPr>
          <w:rFonts w:ascii="Verdana" w:hAnsi="Verdana"/>
          <w:sz w:val="22"/>
        </w:rPr>
      </w:pPr>
      <w:r w:rsidRPr="002405C8">
        <w:rPr>
          <w:rFonts w:ascii="Verdana" w:hAnsi="Verdana"/>
          <w:sz w:val="22"/>
        </w:rPr>
        <w:t>Kórházunkban</w:t>
      </w:r>
      <w:r w:rsidR="003350AC" w:rsidRPr="002405C8">
        <w:rPr>
          <w:rFonts w:ascii="Verdana" w:hAnsi="Verdana"/>
          <w:sz w:val="22"/>
        </w:rPr>
        <w:t xml:space="preserve"> Önkéntesek is tevékenykednek néhány osztályon. Az Önkéntesek segítséget nyújtanak az ágyhoz kötött, mozgásukban korlátozott betegeknek.</w:t>
      </w:r>
    </w:p>
    <w:p w14:paraId="7DBAAA4F" w14:textId="09046F29" w:rsidR="003350AC" w:rsidRPr="002405C8" w:rsidRDefault="003350AC" w:rsidP="003350AC">
      <w:pPr>
        <w:numPr>
          <w:ilvl w:val="0"/>
          <w:numId w:val="20"/>
        </w:numPr>
        <w:spacing w:before="120" w:after="120"/>
        <w:ind w:left="714" w:hanging="357"/>
        <w:jc w:val="both"/>
        <w:rPr>
          <w:rFonts w:ascii="Verdana" w:hAnsi="Verdana"/>
          <w:sz w:val="22"/>
        </w:rPr>
      </w:pPr>
      <w:r w:rsidRPr="002405C8">
        <w:rPr>
          <w:rFonts w:ascii="Verdana" w:hAnsi="Verdana"/>
          <w:sz w:val="22"/>
        </w:rPr>
        <w:t xml:space="preserve">További információkat a </w:t>
      </w:r>
      <w:r w:rsidR="00401052" w:rsidRPr="002405C8">
        <w:rPr>
          <w:rFonts w:ascii="Verdana" w:hAnsi="Verdana"/>
          <w:sz w:val="22"/>
        </w:rPr>
        <w:t>Veszprém Vármegyei Csolnoky Ferenc Kórház</w:t>
      </w:r>
      <w:r w:rsidRPr="002405C8">
        <w:rPr>
          <w:rFonts w:ascii="Verdana" w:hAnsi="Verdana"/>
          <w:sz w:val="22"/>
        </w:rPr>
        <w:t xml:space="preserve"> honlapján találhat (</w:t>
      </w:r>
      <w:hyperlink r:id="rId11" w:history="1">
        <w:r w:rsidR="00C644DA" w:rsidRPr="002405C8">
          <w:rPr>
            <w:rStyle w:val="Hiperhivatkozs"/>
            <w:rFonts w:ascii="Verdana" w:hAnsi="Verdana"/>
            <w:sz w:val="22"/>
          </w:rPr>
          <w:t>www.csfk.hu</w:t>
        </w:r>
      </w:hyperlink>
      <w:r w:rsidRPr="002405C8">
        <w:rPr>
          <w:rFonts w:ascii="Verdana" w:hAnsi="Verdana"/>
          <w:sz w:val="22"/>
        </w:rPr>
        <w:t>).</w:t>
      </w:r>
    </w:p>
    <w:p w14:paraId="7E3EBC5A" w14:textId="77777777" w:rsidR="003350AC" w:rsidRPr="002405C8" w:rsidRDefault="003350AC" w:rsidP="003350AC">
      <w:pPr>
        <w:jc w:val="both"/>
        <w:rPr>
          <w:rFonts w:ascii="Verdana" w:hAnsi="Verdana"/>
          <w:sz w:val="22"/>
        </w:rPr>
      </w:pPr>
    </w:p>
    <w:p w14:paraId="47CCD6AF" w14:textId="77777777" w:rsidR="003350AC" w:rsidRPr="002405C8" w:rsidRDefault="003350AC" w:rsidP="003350AC">
      <w:pPr>
        <w:jc w:val="center"/>
        <w:rPr>
          <w:rFonts w:ascii="Verdana" w:hAnsi="Verdana"/>
          <w:i/>
          <w:sz w:val="22"/>
        </w:rPr>
      </w:pPr>
      <w:r w:rsidRPr="002405C8">
        <w:rPr>
          <w:rFonts w:ascii="Verdana" w:hAnsi="Verdana"/>
          <w:i/>
          <w:sz w:val="22"/>
        </w:rPr>
        <w:t>Betegellátásunk zavartalan működése érdekében kérjük a házirend betartását.</w:t>
      </w:r>
    </w:p>
    <w:p w14:paraId="1854D982" w14:textId="77777777" w:rsidR="003350AC" w:rsidRPr="002405C8" w:rsidRDefault="003350AC" w:rsidP="003350AC">
      <w:pPr>
        <w:jc w:val="center"/>
        <w:rPr>
          <w:rFonts w:ascii="Verdana" w:hAnsi="Verdana"/>
          <w:i/>
          <w:sz w:val="22"/>
        </w:rPr>
      </w:pPr>
    </w:p>
    <w:p w14:paraId="0A291337" w14:textId="31A803FF" w:rsidR="003350AC" w:rsidRPr="002405C8" w:rsidRDefault="003350AC" w:rsidP="003350AC">
      <w:pPr>
        <w:jc w:val="center"/>
        <w:rPr>
          <w:rFonts w:ascii="Verdana" w:hAnsi="Verdana"/>
          <w:i/>
          <w:sz w:val="22"/>
        </w:rPr>
      </w:pPr>
      <w:r w:rsidRPr="002405C8">
        <w:rPr>
          <w:rFonts w:ascii="Verdana" w:hAnsi="Verdana"/>
          <w:i/>
          <w:sz w:val="22"/>
        </w:rPr>
        <w:t xml:space="preserve">Jelen Szabályzat a </w:t>
      </w:r>
      <w:r w:rsidR="00401052" w:rsidRPr="002405C8">
        <w:rPr>
          <w:rFonts w:ascii="Verdana" w:hAnsi="Verdana"/>
          <w:i/>
          <w:sz w:val="22"/>
        </w:rPr>
        <w:t>Veszprém Vármegyei Csolnoky Ferenc Kórház</w:t>
      </w:r>
      <w:r w:rsidRPr="002405C8">
        <w:rPr>
          <w:rFonts w:ascii="Verdana" w:hAnsi="Verdana"/>
          <w:i/>
          <w:sz w:val="22"/>
        </w:rPr>
        <w:t xml:space="preserve"> székhelyén és telephelyein a fenntartói jóváhagyás</w:t>
      </w:r>
      <w:r w:rsidR="00750193" w:rsidRPr="002405C8">
        <w:rPr>
          <w:rFonts w:ascii="Verdana" w:hAnsi="Verdana"/>
          <w:i/>
          <w:sz w:val="22"/>
        </w:rPr>
        <w:t>t követő</w:t>
      </w:r>
      <w:r w:rsidR="00096E25">
        <w:rPr>
          <w:rFonts w:ascii="Verdana" w:hAnsi="Verdana"/>
          <w:i/>
          <w:sz w:val="22"/>
        </w:rPr>
        <w:t xml:space="preserve"> naptári </w:t>
      </w:r>
      <w:r w:rsidR="00750193" w:rsidRPr="002405C8">
        <w:rPr>
          <w:rFonts w:ascii="Verdana" w:hAnsi="Verdana"/>
          <w:i/>
          <w:sz w:val="22"/>
        </w:rPr>
        <w:t xml:space="preserve">napon </w:t>
      </w:r>
      <w:r w:rsidRPr="002405C8">
        <w:rPr>
          <w:rFonts w:ascii="Verdana" w:hAnsi="Verdana"/>
          <w:i/>
          <w:sz w:val="22"/>
        </w:rPr>
        <w:t>lép hatályba.</w:t>
      </w:r>
    </w:p>
    <w:p w14:paraId="64D2E74A" w14:textId="77777777" w:rsidR="003350AC" w:rsidRPr="002405C8" w:rsidRDefault="003350AC" w:rsidP="003350AC">
      <w:pPr>
        <w:jc w:val="both"/>
        <w:rPr>
          <w:rFonts w:ascii="Verdana" w:hAnsi="Verdana"/>
          <w:sz w:val="22"/>
        </w:rPr>
      </w:pPr>
    </w:p>
    <w:p w14:paraId="09FFF893" w14:textId="77777777" w:rsidR="003350AC" w:rsidRPr="002405C8" w:rsidRDefault="003350AC" w:rsidP="003350AC">
      <w:pPr>
        <w:jc w:val="both"/>
        <w:rPr>
          <w:rFonts w:ascii="Verdana" w:hAnsi="Verdana"/>
          <w:b/>
          <w:sz w:val="22"/>
        </w:rPr>
      </w:pPr>
    </w:p>
    <w:p w14:paraId="21872DD8" w14:textId="77777777" w:rsidR="00C10A2E" w:rsidRPr="002405C8" w:rsidRDefault="00C10A2E" w:rsidP="003350AC">
      <w:pPr>
        <w:jc w:val="both"/>
        <w:rPr>
          <w:rFonts w:ascii="Verdana" w:hAnsi="Verdana"/>
          <w:b/>
          <w:sz w:val="22"/>
        </w:rPr>
      </w:pPr>
    </w:p>
    <w:p w14:paraId="3BEFC817" w14:textId="1CCEE6A0" w:rsidR="003350AC" w:rsidRPr="002405C8" w:rsidRDefault="003350AC" w:rsidP="003350AC">
      <w:pPr>
        <w:jc w:val="both"/>
        <w:rPr>
          <w:rFonts w:ascii="Verdana" w:hAnsi="Verdana"/>
          <w:b/>
          <w:sz w:val="22"/>
        </w:rPr>
      </w:pPr>
      <w:r w:rsidRPr="002405C8">
        <w:rPr>
          <w:rFonts w:ascii="Verdana" w:hAnsi="Verdana"/>
          <w:b/>
          <w:sz w:val="22"/>
        </w:rPr>
        <w:t xml:space="preserve">Veszprém, </w:t>
      </w:r>
      <w:r w:rsidR="00C531B7">
        <w:rPr>
          <w:rFonts w:ascii="Verdana" w:hAnsi="Verdana" w:cs="Arial"/>
          <w:b/>
          <w:sz w:val="22"/>
          <w:szCs w:val="22"/>
        </w:rPr>
        <w:t>2026.</w:t>
      </w:r>
      <w:r w:rsidR="00FB302E">
        <w:rPr>
          <w:rFonts w:ascii="Verdana" w:hAnsi="Verdana" w:cs="Arial"/>
          <w:b/>
          <w:sz w:val="22"/>
          <w:szCs w:val="22"/>
        </w:rPr>
        <w:t xml:space="preserve"> július 7</w:t>
      </w:r>
      <w:r w:rsidR="00C531B7" w:rsidRPr="002405C8">
        <w:rPr>
          <w:rFonts w:ascii="Verdana" w:hAnsi="Verdana"/>
          <w:b/>
          <w:sz w:val="22"/>
        </w:rPr>
        <w:t>.</w:t>
      </w:r>
    </w:p>
    <w:p w14:paraId="5F2204DF" w14:textId="77777777" w:rsidR="003350AC" w:rsidRPr="002405C8" w:rsidRDefault="003350AC" w:rsidP="003350AC">
      <w:pPr>
        <w:jc w:val="both"/>
        <w:rPr>
          <w:rFonts w:ascii="Verdana" w:hAnsi="Verdana"/>
          <w:b/>
          <w:sz w:val="22"/>
        </w:rPr>
      </w:pPr>
    </w:p>
    <w:p w14:paraId="041AAA2F" w14:textId="77777777" w:rsidR="003350AC" w:rsidRPr="002405C8" w:rsidRDefault="003350AC" w:rsidP="003350AC">
      <w:pPr>
        <w:jc w:val="both"/>
        <w:rPr>
          <w:rFonts w:ascii="Verdana" w:hAnsi="Verdana"/>
          <w:b/>
          <w:sz w:val="22"/>
        </w:rPr>
      </w:pPr>
    </w:p>
    <w:p w14:paraId="0DFF7B4F" w14:textId="77777777" w:rsidR="003350AC" w:rsidRPr="002405C8" w:rsidRDefault="003350AC" w:rsidP="003350AC">
      <w:pPr>
        <w:jc w:val="both"/>
        <w:rPr>
          <w:rFonts w:ascii="Verdana" w:hAnsi="Verdana"/>
          <w:sz w:val="22"/>
        </w:rPr>
      </w:pPr>
    </w:p>
    <w:p w14:paraId="1D2A3BF3" w14:textId="77777777" w:rsidR="003350AC" w:rsidRPr="002405C8" w:rsidRDefault="003350AC" w:rsidP="003350AC">
      <w:pPr>
        <w:jc w:val="both"/>
        <w:rPr>
          <w:rFonts w:ascii="Verdana" w:hAnsi="Verdana"/>
          <w:sz w:val="22"/>
        </w:rPr>
      </w:pPr>
    </w:p>
    <w:tbl>
      <w:tblPr>
        <w:tblW w:w="0" w:type="auto"/>
        <w:tblLook w:val="04A0" w:firstRow="1" w:lastRow="0" w:firstColumn="1" w:lastColumn="0" w:noHBand="0" w:noVBand="1"/>
      </w:tblPr>
      <w:tblGrid>
        <w:gridCol w:w="4524"/>
        <w:gridCol w:w="4548"/>
      </w:tblGrid>
      <w:tr w:rsidR="003350AC" w:rsidRPr="00C531B7" w14:paraId="1ACA1922" w14:textId="77777777" w:rsidTr="002405C8">
        <w:tc>
          <w:tcPr>
            <w:tcW w:w="4605" w:type="dxa"/>
            <w:shd w:val="clear" w:color="auto" w:fill="auto"/>
          </w:tcPr>
          <w:p w14:paraId="784AA03B" w14:textId="77777777" w:rsidR="003350AC" w:rsidRPr="002405C8" w:rsidRDefault="003350AC" w:rsidP="009D4C68">
            <w:pPr>
              <w:jc w:val="both"/>
              <w:rPr>
                <w:rFonts w:ascii="Verdana" w:hAnsi="Verdana"/>
                <w:sz w:val="22"/>
              </w:rPr>
            </w:pPr>
          </w:p>
        </w:tc>
        <w:tc>
          <w:tcPr>
            <w:tcW w:w="4605" w:type="dxa"/>
            <w:shd w:val="clear" w:color="auto" w:fill="auto"/>
          </w:tcPr>
          <w:p w14:paraId="61F1F829" w14:textId="76EEFDBF" w:rsidR="003350AC" w:rsidRPr="002405C8" w:rsidRDefault="003350AC">
            <w:pPr>
              <w:tabs>
                <w:tab w:val="left" w:pos="5680"/>
              </w:tabs>
              <w:jc w:val="center"/>
              <w:rPr>
                <w:rFonts w:ascii="Verdana" w:hAnsi="Verdana"/>
                <w:b/>
                <w:sz w:val="22"/>
              </w:rPr>
            </w:pPr>
            <w:r w:rsidRPr="002405C8">
              <w:rPr>
                <w:rFonts w:ascii="Verdana" w:hAnsi="Verdana"/>
                <w:b/>
                <w:sz w:val="22"/>
              </w:rPr>
              <w:t xml:space="preserve">Dr. </w:t>
            </w:r>
            <w:r w:rsidR="0015620A" w:rsidRPr="002405C8">
              <w:rPr>
                <w:rFonts w:ascii="Verdana" w:hAnsi="Verdana"/>
                <w:b/>
                <w:sz w:val="22"/>
              </w:rPr>
              <w:t>Czinkotay Frigyes</w:t>
            </w:r>
          </w:p>
        </w:tc>
      </w:tr>
      <w:tr w:rsidR="003350AC" w:rsidRPr="00C531B7" w14:paraId="346093C3" w14:textId="77777777" w:rsidTr="002405C8">
        <w:tc>
          <w:tcPr>
            <w:tcW w:w="4605" w:type="dxa"/>
            <w:shd w:val="clear" w:color="auto" w:fill="auto"/>
          </w:tcPr>
          <w:p w14:paraId="5632F7D4" w14:textId="77777777" w:rsidR="003350AC" w:rsidRPr="002405C8" w:rsidRDefault="003350AC" w:rsidP="009D4C68">
            <w:pPr>
              <w:jc w:val="both"/>
              <w:rPr>
                <w:rFonts w:ascii="Verdana" w:hAnsi="Verdana"/>
                <w:sz w:val="22"/>
              </w:rPr>
            </w:pPr>
          </w:p>
        </w:tc>
        <w:tc>
          <w:tcPr>
            <w:tcW w:w="4605" w:type="dxa"/>
            <w:shd w:val="clear" w:color="auto" w:fill="auto"/>
          </w:tcPr>
          <w:p w14:paraId="7C5A6EFB" w14:textId="77777777" w:rsidR="003350AC" w:rsidRPr="002405C8" w:rsidRDefault="003350AC" w:rsidP="009D4C68">
            <w:pPr>
              <w:jc w:val="center"/>
              <w:rPr>
                <w:rFonts w:ascii="Verdana" w:hAnsi="Verdana"/>
                <w:b/>
                <w:sz w:val="22"/>
              </w:rPr>
            </w:pPr>
            <w:r w:rsidRPr="002405C8">
              <w:rPr>
                <w:rFonts w:ascii="Verdana" w:hAnsi="Verdana"/>
                <w:b/>
                <w:sz w:val="22"/>
              </w:rPr>
              <w:t>főigazgató</w:t>
            </w:r>
          </w:p>
        </w:tc>
      </w:tr>
    </w:tbl>
    <w:p w14:paraId="2F46C405" w14:textId="569C486A" w:rsidR="00112414" w:rsidRDefault="003350AC" w:rsidP="002405C8">
      <w:pPr>
        <w:tabs>
          <w:tab w:val="left" w:pos="5680"/>
        </w:tabs>
        <w:jc w:val="both"/>
        <w:rPr>
          <w:rFonts w:ascii="Verdana" w:hAnsi="Verdana"/>
          <w:sz w:val="22"/>
        </w:rPr>
      </w:pPr>
      <w:r w:rsidRPr="002405C8">
        <w:rPr>
          <w:rFonts w:ascii="Verdana" w:hAnsi="Verdana"/>
          <w:sz w:val="22"/>
        </w:rPr>
        <w:tab/>
      </w:r>
    </w:p>
    <w:p w14:paraId="5A362FEC" w14:textId="77777777" w:rsidR="00201753" w:rsidRDefault="00201753" w:rsidP="002405C8">
      <w:pPr>
        <w:tabs>
          <w:tab w:val="left" w:pos="5680"/>
        </w:tabs>
        <w:jc w:val="both"/>
        <w:rPr>
          <w:rFonts w:ascii="Verdana" w:hAnsi="Verdana"/>
          <w:sz w:val="22"/>
        </w:rPr>
      </w:pPr>
    </w:p>
    <w:p w14:paraId="6BD961CC" w14:textId="0D89D2FD" w:rsidR="00201753" w:rsidRDefault="00201753">
      <w:pPr>
        <w:rPr>
          <w:rFonts w:ascii="Verdana" w:hAnsi="Verdana"/>
          <w:sz w:val="22"/>
        </w:rPr>
      </w:pPr>
      <w:r>
        <w:rPr>
          <w:rFonts w:ascii="Verdana" w:hAnsi="Verdana"/>
          <w:sz w:val="22"/>
        </w:rPr>
        <w:br w:type="page"/>
      </w:r>
      <w:bookmarkStart w:id="0" w:name="_GoBack"/>
      <w:bookmarkEnd w:id="0"/>
    </w:p>
    <w:p w14:paraId="0264BF5E" w14:textId="77777777" w:rsidR="001008EC" w:rsidRDefault="001008EC" w:rsidP="001008EC">
      <w:pPr>
        <w:shd w:val="clear" w:color="auto" w:fill="FFFFFF"/>
        <w:spacing w:after="45" w:line="310" w:lineRule="atLeast"/>
        <w:ind w:firstLine="240"/>
        <w:jc w:val="right"/>
        <w:rPr>
          <w:rFonts w:ascii="Verdana" w:hAnsi="Verdana"/>
          <w:b/>
          <w:smallCaps/>
        </w:rPr>
      </w:pPr>
      <w:r>
        <w:rPr>
          <w:rFonts w:ascii="Verdana" w:hAnsi="Verdana"/>
          <w:b/>
          <w:smallCaps/>
        </w:rPr>
        <w:lastRenderedPageBreak/>
        <w:t>Házirend 1. sz. melléklete</w:t>
      </w:r>
    </w:p>
    <w:p w14:paraId="6E0E236D" w14:textId="77777777" w:rsidR="001008EC" w:rsidRDefault="001008EC" w:rsidP="001008EC">
      <w:pPr>
        <w:shd w:val="clear" w:color="auto" w:fill="FFFFFF"/>
        <w:spacing w:after="45" w:line="310" w:lineRule="atLeast"/>
        <w:ind w:firstLine="240"/>
        <w:jc w:val="center"/>
        <w:rPr>
          <w:rFonts w:ascii="Verdana" w:hAnsi="Verdana"/>
          <w:b/>
          <w:smallCaps/>
        </w:rPr>
      </w:pPr>
    </w:p>
    <w:p w14:paraId="2F71EFAD" w14:textId="77777777" w:rsidR="001008EC" w:rsidRDefault="001008EC" w:rsidP="001008EC">
      <w:pPr>
        <w:shd w:val="clear" w:color="auto" w:fill="FFFFFF"/>
        <w:spacing w:after="45" w:line="310" w:lineRule="atLeast"/>
        <w:ind w:firstLine="240"/>
        <w:jc w:val="center"/>
        <w:rPr>
          <w:rFonts w:ascii="Verdana" w:hAnsi="Verdana"/>
          <w:b/>
          <w:smallCaps/>
        </w:rPr>
      </w:pPr>
    </w:p>
    <w:p w14:paraId="4104878E" w14:textId="77777777" w:rsidR="001008EC" w:rsidRPr="00497895" w:rsidRDefault="001008EC" w:rsidP="001008EC">
      <w:pPr>
        <w:shd w:val="clear" w:color="auto" w:fill="FFFFFF"/>
        <w:spacing w:after="45" w:line="310" w:lineRule="atLeast"/>
        <w:ind w:firstLine="240"/>
        <w:jc w:val="center"/>
        <w:rPr>
          <w:rFonts w:ascii="Verdana" w:hAnsi="Verdana"/>
          <w:b/>
          <w:smallCaps/>
        </w:rPr>
      </w:pPr>
      <w:r w:rsidRPr="00497895">
        <w:rPr>
          <w:rFonts w:ascii="Verdana" w:hAnsi="Verdana"/>
          <w:b/>
          <w:smallCaps/>
        </w:rPr>
        <w:t>Tájékoztatás a betegek egészségügyről szóló 1997. évi CLIV. törvényben (továbbiakban: Eütv.) biztosított jogairól és Kötelezettségeiről</w:t>
      </w:r>
    </w:p>
    <w:p w14:paraId="65D125E7" w14:textId="77777777" w:rsidR="001008EC" w:rsidRDefault="001008EC" w:rsidP="001008EC">
      <w:pPr>
        <w:shd w:val="clear" w:color="auto" w:fill="FFFFFF"/>
        <w:spacing w:after="45" w:line="310" w:lineRule="atLeast"/>
        <w:ind w:firstLine="240"/>
        <w:jc w:val="center"/>
        <w:rPr>
          <w:rFonts w:ascii="Verdana" w:hAnsi="Verdana"/>
          <w:b/>
          <w:color w:val="000000"/>
          <w:sz w:val="22"/>
        </w:rPr>
      </w:pPr>
    </w:p>
    <w:p w14:paraId="23A80E86" w14:textId="77777777" w:rsidR="001008EC" w:rsidRPr="00497895" w:rsidRDefault="001008EC" w:rsidP="001008EC">
      <w:pPr>
        <w:shd w:val="clear" w:color="auto" w:fill="FFFFFF"/>
        <w:spacing w:after="45" w:line="310" w:lineRule="atLeast"/>
        <w:ind w:firstLine="240"/>
        <w:jc w:val="center"/>
        <w:rPr>
          <w:rFonts w:ascii="Verdana" w:hAnsi="Verdana"/>
          <w:b/>
          <w:color w:val="000000"/>
          <w:sz w:val="22"/>
        </w:rPr>
      </w:pPr>
    </w:p>
    <w:p w14:paraId="0141EAF9" w14:textId="77777777" w:rsidR="001008EC" w:rsidRPr="00497895" w:rsidRDefault="001008EC" w:rsidP="001008EC">
      <w:pPr>
        <w:shd w:val="clear" w:color="auto" w:fill="FFFFFF"/>
        <w:spacing w:after="45" w:line="310" w:lineRule="atLeast"/>
        <w:ind w:firstLine="240"/>
        <w:rPr>
          <w:rFonts w:ascii="Verdana" w:hAnsi="Verdana"/>
          <w:b/>
          <w:color w:val="000000"/>
          <w:sz w:val="22"/>
        </w:rPr>
      </w:pPr>
      <w:r w:rsidRPr="00497895">
        <w:rPr>
          <w:rFonts w:ascii="Verdana" w:hAnsi="Verdana"/>
          <w:b/>
          <w:color w:val="000000"/>
          <w:sz w:val="22"/>
        </w:rPr>
        <w:t>Az egészségügyi ellátáshoz való jog</w:t>
      </w:r>
    </w:p>
    <w:p w14:paraId="58E00016" w14:textId="77777777" w:rsidR="001008EC" w:rsidRPr="00497895" w:rsidRDefault="001008EC" w:rsidP="001008EC">
      <w:pPr>
        <w:shd w:val="clear" w:color="auto" w:fill="FFFFFF"/>
        <w:spacing w:after="45" w:line="310" w:lineRule="atLeast"/>
        <w:ind w:firstLine="240"/>
        <w:jc w:val="center"/>
        <w:rPr>
          <w:rFonts w:ascii="Verdana" w:hAnsi="Verdana"/>
          <w:color w:val="000000"/>
          <w:sz w:val="22"/>
        </w:rPr>
      </w:pPr>
    </w:p>
    <w:p w14:paraId="24703D96" w14:textId="77777777" w:rsidR="001008EC" w:rsidRPr="00497895" w:rsidRDefault="001008EC" w:rsidP="001008EC">
      <w:pPr>
        <w:shd w:val="clear" w:color="auto" w:fill="FFFFFF"/>
        <w:spacing w:after="45"/>
        <w:ind w:firstLine="240"/>
        <w:jc w:val="both"/>
        <w:rPr>
          <w:rFonts w:ascii="Verdana" w:hAnsi="Verdana"/>
          <w:color w:val="000000"/>
          <w:sz w:val="22"/>
        </w:rPr>
      </w:pPr>
      <w:bookmarkStart w:id="1" w:name="para6"/>
      <w:bookmarkEnd w:id="1"/>
      <w:r w:rsidRPr="00497895">
        <w:rPr>
          <w:rFonts w:ascii="Verdana" w:hAnsi="Verdana"/>
          <w:b/>
          <w:color w:val="000000"/>
          <w:sz w:val="22"/>
        </w:rPr>
        <w:t>6. § </w:t>
      </w:r>
      <w:r w:rsidRPr="00497895">
        <w:rPr>
          <w:rFonts w:ascii="Verdana" w:hAnsi="Verdana"/>
          <w:color w:val="000000"/>
          <w:sz w:val="22"/>
        </w:rPr>
        <w:t>Minden betegnek joga van sürgős szükség esetén az életmentő, illetve a súlyos vagy maradandó egészségkárosodás megelőzését biztosító ellátáshoz, valamint fájdalmának csillapításához és szenvedéseinek csökkentéséhez.</w:t>
      </w:r>
    </w:p>
    <w:p w14:paraId="00F77086" w14:textId="77777777" w:rsidR="001008EC" w:rsidRPr="00497895" w:rsidRDefault="001008EC" w:rsidP="001008EC">
      <w:pPr>
        <w:shd w:val="clear" w:color="auto" w:fill="FFFFFF"/>
        <w:spacing w:after="45"/>
        <w:ind w:firstLine="240"/>
        <w:jc w:val="both"/>
        <w:rPr>
          <w:rFonts w:ascii="Verdana" w:hAnsi="Verdana"/>
          <w:color w:val="000000"/>
          <w:sz w:val="22"/>
        </w:rPr>
      </w:pPr>
      <w:bookmarkStart w:id="2" w:name="para7"/>
      <w:bookmarkEnd w:id="2"/>
      <w:r w:rsidRPr="00497895">
        <w:rPr>
          <w:rFonts w:ascii="Verdana" w:hAnsi="Verdana"/>
          <w:b/>
          <w:color w:val="000000"/>
          <w:sz w:val="22"/>
        </w:rPr>
        <w:t>7. § </w:t>
      </w:r>
      <w:r w:rsidRPr="00497895">
        <w:rPr>
          <w:rFonts w:ascii="Verdana" w:hAnsi="Verdana"/>
          <w:color w:val="000000"/>
          <w:sz w:val="22"/>
        </w:rPr>
        <w:t>(1)</w:t>
      </w:r>
      <w:r w:rsidRPr="00497895">
        <w:rPr>
          <w:rFonts w:ascii="Verdana" w:hAnsi="Verdana"/>
          <w:color w:val="000000"/>
          <w:sz w:val="22"/>
          <w:vertAlign w:val="superscript"/>
        </w:rPr>
        <w:t> </w:t>
      </w:r>
      <w:r w:rsidRPr="00497895">
        <w:rPr>
          <w:rFonts w:ascii="Verdana" w:hAnsi="Verdana"/>
          <w:color w:val="000000"/>
          <w:sz w:val="22"/>
        </w:rPr>
        <w:t> Minden betegnek joga van - jogszabályban meghatározott keretek között - az egészségi állapota által indokolt, megfelelő, folyamatosan hozzáférhető és az egyenlő bánásmód követelményének megfelelő egészségügyi ellátáshoz.</w:t>
      </w:r>
    </w:p>
    <w:p w14:paraId="2FA46DAB"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(2) Megfelelő az ellátás, ha az az adott egészségügyi szolgáltatásra vonatkozó szakmai és etikai szabályok, illetve irányelvek megtartásával történik.</w:t>
      </w:r>
    </w:p>
    <w:p w14:paraId="520FFA4F"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(3) Folyamatosan hozzáférhető az ellátás, amennyiben az egészségügyi ellátórendszer működése napi 24 órán keresztül biztosítja annak igénybevehetőségét.</w:t>
      </w:r>
    </w:p>
    <w:p w14:paraId="4A028F17" w14:textId="77777777" w:rsidR="001008EC" w:rsidRPr="00497895" w:rsidRDefault="001008EC" w:rsidP="001008EC">
      <w:pPr>
        <w:shd w:val="clear" w:color="auto" w:fill="FFFFFF"/>
        <w:spacing w:after="45"/>
        <w:ind w:firstLine="240"/>
        <w:jc w:val="both"/>
        <w:rPr>
          <w:rFonts w:ascii="Verdana" w:hAnsi="Verdana"/>
          <w:color w:val="000000"/>
          <w:sz w:val="22"/>
        </w:rPr>
      </w:pPr>
      <w:bookmarkStart w:id="3" w:name="para8"/>
      <w:bookmarkEnd w:id="3"/>
      <w:r w:rsidRPr="00497895">
        <w:rPr>
          <w:rFonts w:ascii="Verdana" w:hAnsi="Verdana"/>
          <w:b/>
          <w:color w:val="000000"/>
          <w:sz w:val="22"/>
        </w:rPr>
        <w:t>8. § </w:t>
      </w:r>
      <w:r w:rsidRPr="00497895">
        <w:rPr>
          <w:rFonts w:ascii="Verdana" w:hAnsi="Verdana"/>
          <w:color w:val="000000"/>
          <w:sz w:val="22"/>
        </w:rPr>
        <w:t>(1) A betegnek joga van az állapota által szakmailag indokolt szintű egészségügyi szolgáltató és - ha jogszabály kivételt nem tesz - a választott orvos egyetértésével az ellátását végző orvos megválasztásához, amennyiben azt az egészségi állapota által indokolt ellátás szakmai tartalma, az ellátás sürgőssége vagy az ellátás igénybevételének alapjául szolgáló jogviszony nem zárja ki.</w:t>
      </w:r>
    </w:p>
    <w:p w14:paraId="5F38342E"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(2) Az (1) bekezdés szerinti orvosválasztás joga az egészségügyi szolgáltató működési rendjének megfelelően gyakorolható. Az orvosválasztás jogának gyakorlása során a betegnek joga van az ellátását végző olyan orvos megválasztásához, akivel az állapotának, illetve az egészségügyi szolgáltatás jellegének megfelelő, magyar nyelven történő kapcsolattartásra képes.</w:t>
      </w:r>
    </w:p>
    <w:p w14:paraId="0A36A5DA"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(3) A beteg bármely, a kezelőorvos által megállapított diagnózissal, illetőleg javasolt terápiával, valamint fekvőbeteg-gyógyintézetből történő tervezett elbocsátásával vagy más egészségügyi szolgáltatóhoz történő beutalásával kapcsolatban kezdeményezheti más orvos által történő vizsgálatát.</w:t>
      </w:r>
    </w:p>
    <w:p w14:paraId="6D854734" w14:textId="77777777" w:rsidR="001008EC" w:rsidRDefault="001008EC" w:rsidP="001008EC">
      <w:pPr>
        <w:shd w:val="clear" w:color="auto" w:fill="FFFFFF"/>
        <w:spacing w:after="45"/>
        <w:ind w:firstLine="240"/>
        <w:jc w:val="both"/>
        <w:rPr>
          <w:rFonts w:ascii="Verdana" w:hAnsi="Verdana"/>
          <w:color w:val="000000"/>
          <w:sz w:val="22"/>
        </w:rPr>
      </w:pPr>
      <w:bookmarkStart w:id="4" w:name="para9"/>
      <w:bookmarkEnd w:id="4"/>
      <w:r w:rsidRPr="00497895">
        <w:rPr>
          <w:rFonts w:ascii="Verdana" w:hAnsi="Verdana"/>
          <w:b/>
          <w:color w:val="000000"/>
          <w:sz w:val="22"/>
        </w:rPr>
        <w:t>9. § </w:t>
      </w:r>
      <w:r w:rsidRPr="00497895">
        <w:rPr>
          <w:rFonts w:ascii="Verdana" w:hAnsi="Verdana"/>
          <w:color w:val="000000"/>
          <w:sz w:val="22"/>
        </w:rPr>
        <w:t>(1) Amennyiben a beteg az adott egészségügyi szolgáltatónál nem részesíthető az egészségi állapota által indokolt legrövidebb időn belül a szükséges ellátásban, tájékoztatni kell őt arról, hogy az adott ellátás mely egészségügyi szolgáltatónál biztosítható.</w:t>
      </w:r>
    </w:p>
    <w:p w14:paraId="2D0979C6" w14:textId="77777777" w:rsidR="001008EC" w:rsidRDefault="001008EC" w:rsidP="001008EC">
      <w:pPr>
        <w:shd w:val="clear" w:color="auto" w:fill="FFFFFF"/>
        <w:spacing w:after="45"/>
        <w:ind w:firstLine="240"/>
        <w:jc w:val="both"/>
        <w:rPr>
          <w:rFonts w:ascii="Verdana" w:hAnsi="Verdana"/>
          <w:color w:val="000000"/>
          <w:sz w:val="22"/>
        </w:rPr>
      </w:pPr>
    </w:p>
    <w:p w14:paraId="5F915959" w14:textId="77777777" w:rsidR="001008EC" w:rsidRPr="00497895" w:rsidRDefault="001008EC" w:rsidP="001008EC">
      <w:pPr>
        <w:shd w:val="clear" w:color="auto" w:fill="FFFFFF"/>
        <w:spacing w:after="45"/>
        <w:ind w:firstLine="240"/>
        <w:jc w:val="both"/>
        <w:rPr>
          <w:rFonts w:ascii="Verdana" w:hAnsi="Verdana"/>
          <w:color w:val="000000"/>
          <w:sz w:val="22"/>
        </w:rPr>
      </w:pPr>
    </w:p>
    <w:p w14:paraId="661DA2EA"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lastRenderedPageBreak/>
        <w:t>(2)A beteget a külön jogszabályban meghatározott esetben és módon kell várólistára helyezni. A várólista az adott egészségügyi ellátásra besorolt betegek családi és utónevét, nemét, születési évét, lakóhelyét, társadalombiztosítási azonosító jelét és az ellátásra való jogosultság sorrendjét tartalmazza.</w:t>
      </w:r>
    </w:p>
    <w:p w14:paraId="19FFE751"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(3) A várólistára helyezés esetén a beteget a várakozás okáról és annak várható időtartamáról, illetve esetleges következményeiről tájékoztatni kell.</w:t>
      </w:r>
    </w:p>
    <w:p w14:paraId="0959CF05" w14:textId="77777777" w:rsidR="001008EC" w:rsidRPr="00497895" w:rsidRDefault="001008EC" w:rsidP="001008EC">
      <w:pPr>
        <w:shd w:val="clear" w:color="auto" w:fill="FFFFFF"/>
        <w:spacing w:after="45"/>
        <w:ind w:firstLine="240"/>
        <w:jc w:val="both"/>
        <w:rPr>
          <w:rFonts w:ascii="Verdana" w:hAnsi="Verdana"/>
          <w:color w:val="000000"/>
          <w:sz w:val="22"/>
        </w:rPr>
      </w:pPr>
      <w:bookmarkStart w:id="5" w:name="para9_a"/>
      <w:bookmarkEnd w:id="5"/>
      <w:r w:rsidRPr="00497895">
        <w:rPr>
          <w:rFonts w:ascii="Verdana" w:hAnsi="Verdana"/>
          <w:b/>
          <w:color w:val="000000"/>
          <w:sz w:val="22"/>
        </w:rPr>
        <w:t>9/A. §</w:t>
      </w:r>
      <w:r w:rsidRPr="00497895">
        <w:rPr>
          <w:rFonts w:ascii="Verdana" w:hAnsi="Verdana"/>
          <w:color w:val="000000"/>
          <w:sz w:val="22"/>
        </w:rPr>
        <w:t>Az egészségügyi államigazgatási szerv a gyógyintézet jelzése alapján az ismeretlen személyazonosságú beteg körözési eljárás keretében történő azonosítását rendelheti el személyazonosságának megállapítása érdekében. A körözést elrendelő határozat fellebbezésre tekintet nélkül végrehajthatóvá nyilvánítható. Ha a körözés elrendelésének az oka megszűnt, az azt elrendelő egészségügyi államigazgatási szerv a körözést visszavonja.</w:t>
      </w:r>
    </w:p>
    <w:p w14:paraId="556795F5" w14:textId="77777777" w:rsidR="001008EC" w:rsidRPr="00497895" w:rsidRDefault="001008EC" w:rsidP="001008EC">
      <w:pPr>
        <w:shd w:val="clear" w:color="auto" w:fill="FFFFFF"/>
        <w:spacing w:after="45"/>
        <w:ind w:firstLine="240"/>
        <w:jc w:val="both"/>
        <w:rPr>
          <w:rFonts w:ascii="Verdana" w:hAnsi="Verdana"/>
          <w:color w:val="000000"/>
          <w:sz w:val="22"/>
        </w:rPr>
      </w:pPr>
    </w:p>
    <w:p w14:paraId="01F0B91D" w14:textId="77777777" w:rsidR="001008EC" w:rsidRPr="00497895" w:rsidRDefault="001008EC" w:rsidP="001008EC">
      <w:pPr>
        <w:shd w:val="clear" w:color="auto" w:fill="FFFFFF"/>
        <w:spacing w:after="45"/>
        <w:ind w:firstLine="240"/>
        <w:rPr>
          <w:rFonts w:ascii="Verdana" w:hAnsi="Verdana"/>
          <w:color w:val="000000"/>
          <w:sz w:val="22"/>
        </w:rPr>
      </w:pPr>
      <w:r w:rsidRPr="00497895">
        <w:rPr>
          <w:rFonts w:ascii="Verdana" w:hAnsi="Verdana"/>
          <w:b/>
          <w:color w:val="000000"/>
          <w:sz w:val="22"/>
        </w:rPr>
        <w:t>Az emberi méltósághoz való jog</w:t>
      </w:r>
    </w:p>
    <w:p w14:paraId="0AFA5099" w14:textId="77777777" w:rsidR="001008EC" w:rsidRPr="00497895" w:rsidRDefault="001008EC" w:rsidP="001008EC">
      <w:pPr>
        <w:shd w:val="clear" w:color="auto" w:fill="FFFFFF"/>
        <w:spacing w:after="45"/>
        <w:ind w:firstLine="240"/>
        <w:jc w:val="both"/>
        <w:rPr>
          <w:rFonts w:ascii="Verdana" w:hAnsi="Verdana"/>
          <w:color w:val="000000"/>
          <w:sz w:val="22"/>
        </w:rPr>
      </w:pPr>
      <w:bookmarkStart w:id="6" w:name="para10"/>
      <w:bookmarkEnd w:id="6"/>
      <w:r w:rsidRPr="00497895">
        <w:rPr>
          <w:rFonts w:ascii="Verdana" w:hAnsi="Verdana"/>
          <w:b/>
          <w:color w:val="000000"/>
          <w:sz w:val="22"/>
        </w:rPr>
        <w:t>10. § </w:t>
      </w:r>
      <w:r w:rsidRPr="00497895">
        <w:rPr>
          <w:rFonts w:ascii="Verdana" w:hAnsi="Verdana"/>
          <w:color w:val="000000"/>
          <w:sz w:val="22"/>
        </w:rPr>
        <w:t>(1) Az egészségügyi ellátás során a beteg emberi méltóságát tiszteletben kell tartani.</w:t>
      </w:r>
    </w:p>
    <w:p w14:paraId="3FF2C6DD"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(2) A betegen - e törvény eltérő rendelkezésének hiányában - kizárólag az ellátásához szükséges beavatkozások végezhetők el.</w:t>
      </w:r>
    </w:p>
    <w:p w14:paraId="5FC3EF7B"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(3) Az ellátás során a beteg jogainak gyakorlásában csak az egészségi állapota által indokolt ideig - törvényben meghatározott - mértékben és módon korlátozható.</w:t>
      </w:r>
    </w:p>
    <w:p w14:paraId="7AC71F1E"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(4) A beteg személyes szabadsága - ellátása során - fizikai, kémiai, biológiai vagy pszichikai módszerekkel vagy eljárásokkal kizárólag sürgős szükség esetén, illetőleg a beteg vagy mások élete, testi épsége és egészsége védelmében korlátozható. Kínzó, kegyetlen, embertelen, megalázó vagy büntető jellegű korlátozó intézkedést tilos alkalmazni. A korlátozó intézkedés csak addig tarthat, ameddig az elrendelés oka fennáll.</w:t>
      </w:r>
    </w:p>
    <w:p w14:paraId="4401AF25"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(5) Korlátozó módszerek vagy eljárások alkalmazását - ha e törvény kivételt nem tesz - a beteg kezelőorvosa rendeli el. A kezelőorvos az alkalmazást megelőzően, - amennyiben ez nem lehetséges az alkalmazás megkezdését követően a lehető legrövidebb időn belül - rögzíti az egészségügyi dokumentációban a korlátozó módszereket vagy eljárásokat, megjelölve azok indítékát és alkalmazásuk időtartamát. Állandó orvosi felügyelet hiányában - kivételesen indokolt esetben - ideiglenesen szakápoló is elrendelheti a korlátozást. A korlátozásról a kezelőorvost haladéktalanul értesíteni kell, akinek azt tizenhat órán belül írásban jóvá kell hagynia. Ennek hiányában a korlátozást meg kell szüntetni. Korlátozó módszerek és eljárások alkalmazása esetén a beteg állapotát és testi szükségleteit rendszeresen - a szakmai szabályoknak megfelelően - ellenőrizni kell. A beteg egészségügyi dokumentációjában az ellenőrzés tényét és eredményét fel kell tüntetni.</w:t>
      </w:r>
    </w:p>
    <w:p w14:paraId="0FA8F1FD"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(6) A beteget csak méltányolható okból és ideig szabad várakoztatni.</w:t>
      </w:r>
    </w:p>
    <w:p w14:paraId="5F583EB1" w14:textId="77777777" w:rsidR="001008EC"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(7) A beteg ellátása során szeméremérzetére tekintettel ruházata csak a szükséges időre és a szakmailag indokolt mértékben távolítható el.</w:t>
      </w:r>
    </w:p>
    <w:p w14:paraId="5769E697" w14:textId="77777777" w:rsidR="001008EC" w:rsidRDefault="001008EC" w:rsidP="001008EC">
      <w:pPr>
        <w:shd w:val="clear" w:color="auto" w:fill="FFFFFF"/>
        <w:spacing w:after="45"/>
        <w:ind w:firstLine="240"/>
        <w:jc w:val="both"/>
        <w:rPr>
          <w:rFonts w:ascii="Verdana" w:hAnsi="Verdana"/>
          <w:color w:val="000000"/>
          <w:sz w:val="22"/>
        </w:rPr>
      </w:pPr>
    </w:p>
    <w:p w14:paraId="14C003FA" w14:textId="77777777" w:rsidR="001008EC" w:rsidRPr="00497895" w:rsidRDefault="001008EC" w:rsidP="001008EC">
      <w:pPr>
        <w:shd w:val="clear" w:color="auto" w:fill="FFFFFF"/>
        <w:spacing w:after="45"/>
        <w:ind w:firstLine="240"/>
        <w:jc w:val="both"/>
        <w:rPr>
          <w:rFonts w:ascii="Verdana" w:hAnsi="Verdana"/>
          <w:color w:val="000000"/>
          <w:sz w:val="22"/>
        </w:rPr>
      </w:pPr>
    </w:p>
    <w:p w14:paraId="25654E7C" w14:textId="77777777" w:rsidR="001008EC" w:rsidRPr="00497895" w:rsidRDefault="001008EC" w:rsidP="001008EC">
      <w:pPr>
        <w:shd w:val="clear" w:color="auto" w:fill="FFFFFF"/>
        <w:spacing w:after="45"/>
        <w:ind w:firstLine="240"/>
        <w:rPr>
          <w:rFonts w:ascii="Verdana" w:hAnsi="Verdana"/>
          <w:color w:val="000000"/>
          <w:sz w:val="22"/>
        </w:rPr>
      </w:pPr>
      <w:r w:rsidRPr="00497895">
        <w:rPr>
          <w:rFonts w:ascii="Verdana" w:hAnsi="Verdana"/>
          <w:b/>
          <w:color w:val="000000"/>
          <w:sz w:val="22"/>
        </w:rPr>
        <w:t>A kapcsolattartás joga</w:t>
      </w:r>
    </w:p>
    <w:p w14:paraId="3A80BB85" w14:textId="77777777" w:rsidR="001008EC" w:rsidRPr="00497895" w:rsidRDefault="001008EC" w:rsidP="001008EC">
      <w:pPr>
        <w:shd w:val="clear" w:color="auto" w:fill="FFFFFF"/>
        <w:spacing w:after="45"/>
        <w:ind w:firstLine="240"/>
        <w:jc w:val="both"/>
        <w:rPr>
          <w:rFonts w:ascii="Verdana" w:hAnsi="Verdana"/>
          <w:color w:val="000000"/>
          <w:sz w:val="22"/>
        </w:rPr>
      </w:pPr>
      <w:bookmarkStart w:id="7" w:name="para11"/>
      <w:bookmarkEnd w:id="7"/>
      <w:r w:rsidRPr="00497895">
        <w:rPr>
          <w:rFonts w:ascii="Verdana" w:hAnsi="Verdana"/>
          <w:b/>
          <w:color w:val="000000"/>
          <w:sz w:val="22"/>
        </w:rPr>
        <w:t>11. § </w:t>
      </w:r>
      <w:r w:rsidRPr="00497895">
        <w:rPr>
          <w:rFonts w:ascii="Verdana" w:hAnsi="Verdana"/>
          <w:color w:val="000000"/>
          <w:sz w:val="22"/>
        </w:rPr>
        <w:t>(1) A (2)-(7) bekezdésekben foglalt jogokat a beteg a fekvőbeteg-gyógyintézetben meglévő feltételektől függően, betegtársai jogainak tiszteletben tartásával és a betegellátás zavartalanságát biztosítva gyakorolhatja. Ennek részletes szabályait - e jogok tartalmának korlátozása nélkül - a fekvőbeteg-gyógyintézet házirendje határozza meg. A házirend a (2)-(7) bekezdésekben foglaltakon túl további jogokat is megállapíthat.</w:t>
      </w:r>
    </w:p>
    <w:p w14:paraId="77A6BA4D"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(2)A beteg fekvőbeteg-gyógyintézeti elhelyezése során jogosult más személyekkel akár írásban, akár szóban kapcsolatot tartani, továbbá látogatókat fogadni, valamint általa meghatározott személyeket a látogatásból kizárni. A beteg megtilthatja, hogy a gyógykezelésének tényét vagy a gyógykezelésével kapcsolatos egyéb információt más előtt feltárják. Ettől csak a gondozása érdekében, közeli hozzátartozója vagy a gondozására köteles személy kérésére lehet eltekinteni.</w:t>
      </w:r>
    </w:p>
    <w:p w14:paraId="524605C5"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(3) A súlyos állapotú betegnek joga van arra, hogy az általa megjelölt személy mellette tartózkodjon. Cselekvőképtelen beteg esetén a fenti személy megjelölésére a 16. § (1)-(2) bekezdésében meghatározott személy is jogosult. E bekezdés alkalmazásában súlyos állapotú az a beteg, aki állapota miatt önmagát fizikailag ellátni képtelen, illetve fájdalmai gyógyszerrel sem szüntethetők meg, illetőleg pszichés krízishelyzetben van.</w:t>
      </w:r>
    </w:p>
    <w:p w14:paraId="635842B0"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(4) A kiskorú betegnek joga van arra, hogy szülője, törvényes képviselője, illetőleg az általa vagy törvényes képviselője által megjelölt személy mellette tartózkodjon.</w:t>
      </w:r>
    </w:p>
    <w:p w14:paraId="4C0337E6"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(5) A szülő nőnek joga van arra, hogy az általa megjelölt nagykorú személy a vajúdás és a szülés alatt folyamatosan vele lehessen, a szülést követően pedig arra, hogy - amennyiben ezt az ő vagy újszülöttje egészségi állapota nem zárja ki - újszülöttjével egy helyiségben helyezzék el.</w:t>
      </w:r>
    </w:p>
    <w:p w14:paraId="328443DA"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(6)A beteget megilleti a vallási meggyőződésének megfelelő egyházi személlyel vagy vallási tevékenységet végző szervezet vallásos szertartást hivatásszerűen végző tagjával való kapcsolattartásnak és vallása szabad gyakorlásának joga.</w:t>
      </w:r>
    </w:p>
    <w:p w14:paraId="172BDF1C" w14:textId="77777777" w:rsidR="001008EC"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(7) A beteg - törvény eltérő rendelkezése hiányában - jogosult saját ruháinak és személyes tárgyainak a használatára.</w:t>
      </w:r>
    </w:p>
    <w:p w14:paraId="091AF1A5" w14:textId="77777777" w:rsidR="001008EC" w:rsidRPr="00A5270F" w:rsidRDefault="001008EC" w:rsidP="001008EC">
      <w:pPr>
        <w:shd w:val="clear" w:color="auto" w:fill="FFFFFF"/>
        <w:spacing w:after="45"/>
        <w:ind w:firstLine="240"/>
        <w:jc w:val="both"/>
        <w:rPr>
          <w:rFonts w:ascii="Verdana" w:hAnsi="Verdana"/>
          <w:color w:val="000000"/>
          <w:sz w:val="22"/>
        </w:rPr>
      </w:pPr>
      <w:r w:rsidRPr="00A5270F">
        <w:rPr>
          <w:rFonts w:ascii="Verdana" w:hAnsi="Verdana"/>
          <w:color w:val="000000"/>
          <w:sz w:val="22"/>
        </w:rPr>
        <w:t>(8)</w:t>
      </w:r>
      <w:hyperlink r:id="rId12" w:anchor="lbj51idb51f" w:history="1">
        <w:r w:rsidRPr="00A5270F">
          <w:rPr>
            <w:rStyle w:val="Hiperhivatkozs"/>
            <w:rFonts w:ascii="Verdana" w:hAnsi="Verdana"/>
            <w:b/>
            <w:bCs/>
            <w:sz w:val="22"/>
            <w:vertAlign w:val="superscript"/>
          </w:rPr>
          <w:t>  </w:t>
        </w:r>
      </w:hyperlink>
      <w:r w:rsidRPr="00A5270F">
        <w:rPr>
          <w:rFonts w:ascii="Verdana" w:hAnsi="Verdana"/>
          <w:color w:val="000000"/>
          <w:sz w:val="22"/>
        </w:rPr>
        <w:t> Ha a beteg</w:t>
      </w:r>
    </w:p>
    <w:p w14:paraId="69B4EA75" w14:textId="77777777" w:rsidR="001008EC" w:rsidRPr="00A5270F" w:rsidRDefault="001008EC" w:rsidP="001008EC">
      <w:pPr>
        <w:shd w:val="clear" w:color="auto" w:fill="FFFFFF"/>
        <w:spacing w:after="45"/>
        <w:ind w:firstLine="240"/>
        <w:jc w:val="both"/>
        <w:rPr>
          <w:rFonts w:ascii="Verdana" w:hAnsi="Verdana"/>
          <w:color w:val="000000"/>
          <w:sz w:val="22"/>
        </w:rPr>
      </w:pPr>
      <w:r w:rsidRPr="00A5270F">
        <w:rPr>
          <w:rFonts w:ascii="Verdana" w:hAnsi="Verdana"/>
          <w:i/>
          <w:iCs/>
          <w:color w:val="000000"/>
          <w:sz w:val="22"/>
        </w:rPr>
        <w:t>a) </w:t>
      </w:r>
      <w:r w:rsidRPr="00A5270F">
        <w:rPr>
          <w:rFonts w:ascii="Verdana" w:hAnsi="Verdana"/>
          <w:color w:val="000000"/>
          <w:sz w:val="22"/>
        </w:rPr>
        <w:t>önmagát nem tudja ellátni,</w:t>
      </w:r>
    </w:p>
    <w:p w14:paraId="5C936817" w14:textId="77777777" w:rsidR="001008EC" w:rsidRPr="00A5270F" w:rsidRDefault="001008EC" w:rsidP="001008EC">
      <w:pPr>
        <w:shd w:val="clear" w:color="auto" w:fill="FFFFFF"/>
        <w:spacing w:after="45"/>
        <w:ind w:firstLine="240"/>
        <w:jc w:val="both"/>
        <w:rPr>
          <w:rFonts w:ascii="Verdana" w:hAnsi="Verdana"/>
          <w:color w:val="000000"/>
          <w:sz w:val="22"/>
        </w:rPr>
      </w:pPr>
      <w:r w:rsidRPr="00A5270F">
        <w:rPr>
          <w:rFonts w:ascii="Verdana" w:hAnsi="Verdana"/>
          <w:i/>
          <w:iCs/>
          <w:color w:val="000000"/>
          <w:sz w:val="22"/>
        </w:rPr>
        <w:t>b) </w:t>
      </w:r>
      <w:r w:rsidRPr="00A5270F">
        <w:rPr>
          <w:rFonts w:ascii="Verdana" w:hAnsi="Verdana"/>
          <w:color w:val="000000"/>
          <w:sz w:val="22"/>
        </w:rPr>
        <w:t>állapota miatt folyamatos segítségre szorul,</w:t>
      </w:r>
    </w:p>
    <w:p w14:paraId="1E0D0F2D" w14:textId="77777777" w:rsidR="001008EC" w:rsidRPr="00A5270F" w:rsidRDefault="001008EC" w:rsidP="001008EC">
      <w:pPr>
        <w:shd w:val="clear" w:color="auto" w:fill="FFFFFF"/>
        <w:spacing w:after="45"/>
        <w:ind w:firstLine="240"/>
        <w:jc w:val="both"/>
        <w:rPr>
          <w:rFonts w:ascii="Verdana" w:hAnsi="Verdana"/>
          <w:color w:val="000000"/>
          <w:sz w:val="22"/>
        </w:rPr>
      </w:pPr>
      <w:r w:rsidRPr="00A5270F">
        <w:rPr>
          <w:rFonts w:ascii="Verdana" w:hAnsi="Verdana"/>
          <w:i/>
          <w:iCs/>
          <w:color w:val="000000"/>
          <w:sz w:val="22"/>
        </w:rPr>
        <w:t>c) </w:t>
      </w:r>
      <w:r w:rsidRPr="00A5270F">
        <w:rPr>
          <w:rFonts w:ascii="Verdana" w:hAnsi="Verdana"/>
          <w:color w:val="000000"/>
          <w:sz w:val="22"/>
        </w:rPr>
        <w:t>hosszútávú fekvőbeteg-ellátást igényel</w:t>
      </w:r>
    </w:p>
    <w:p w14:paraId="760BFC7F" w14:textId="77777777" w:rsidR="001008EC" w:rsidRPr="00A5270F" w:rsidRDefault="001008EC" w:rsidP="001008EC">
      <w:pPr>
        <w:shd w:val="clear" w:color="auto" w:fill="FFFFFF"/>
        <w:spacing w:after="45"/>
        <w:ind w:firstLine="240"/>
        <w:jc w:val="both"/>
        <w:rPr>
          <w:rFonts w:ascii="Verdana" w:hAnsi="Verdana"/>
          <w:color w:val="000000"/>
          <w:sz w:val="22"/>
        </w:rPr>
      </w:pPr>
      <w:r w:rsidRPr="00A5270F">
        <w:rPr>
          <w:rFonts w:ascii="Verdana" w:hAnsi="Verdana"/>
          <w:i/>
          <w:iCs/>
          <w:color w:val="000000"/>
          <w:sz w:val="22"/>
        </w:rPr>
        <w:t>d) </w:t>
      </w:r>
      <w:r w:rsidRPr="00A5270F">
        <w:rPr>
          <w:rFonts w:ascii="Verdana" w:hAnsi="Verdana"/>
          <w:color w:val="000000"/>
          <w:sz w:val="22"/>
        </w:rPr>
        <w:t>pszichés krízishelyzetben van vagy</w:t>
      </w:r>
    </w:p>
    <w:p w14:paraId="44E29B75" w14:textId="77777777" w:rsidR="001008EC" w:rsidRPr="00A5270F" w:rsidRDefault="001008EC" w:rsidP="001008EC">
      <w:pPr>
        <w:shd w:val="clear" w:color="auto" w:fill="FFFFFF"/>
        <w:spacing w:after="45"/>
        <w:ind w:firstLine="240"/>
        <w:jc w:val="both"/>
        <w:rPr>
          <w:rFonts w:ascii="Verdana" w:hAnsi="Verdana"/>
          <w:color w:val="000000"/>
          <w:sz w:val="22"/>
        </w:rPr>
      </w:pPr>
      <w:r w:rsidRPr="00A5270F">
        <w:rPr>
          <w:rFonts w:ascii="Verdana" w:hAnsi="Verdana"/>
          <w:i/>
          <w:iCs/>
          <w:color w:val="000000"/>
          <w:sz w:val="22"/>
        </w:rPr>
        <w:t>e) </w:t>
      </w:r>
      <w:r w:rsidRPr="00A5270F">
        <w:rPr>
          <w:rFonts w:ascii="Verdana" w:hAnsi="Verdana"/>
          <w:color w:val="000000"/>
          <w:sz w:val="22"/>
        </w:rPr>
        <w:t>haldoklik,</w:t>
      </w:r>
    </w:p>
    <w:p w14:paraId="4472B324" w14:textId="77777777" w:rsidR="001008EC" w:rsidRDefault="001008EC" w:rsidP="001008EC">
      <w:pPr>
        <w:shd w:val="clear" w:color="auto" w:fill="FFFFFF"/>
        <w:spacing w:after="45"/>
        <w:ind w:firstLine="240"/>
        <w:jc w:val="both"/>
        <w:rPr>
          <w:rFonts w:ascii="Verdana" w:hAnsi="Verdana"/>
          <w:color w:val="000000"/>
          <w:sz w:val="22"/>
        </w:rPr>
      </w:pPr>
      <w:r w:rsidRPr="00A5270F">
        <w:rPr>
          <w:rFonts w:ascii="Verdana" w:hAnsi="Verdana"/>
          <w:color w:val="000000"/>
          <w:sz w:val="22"/>
        </w:rPr>
        <w:t>jogosult egy, a beteg által megjelölt személy (a továbbiakban: segítő személy) a látogatási időn túl is a beteg mellett tartózkodni. Cselekvőképtelen beteg esetén a segítő személy megjelölésére a 16. § (1) és (2) bekezdésében meghatározott személy is jogosult.</w:t>
      </w:r>
    </w:p>
    <w:p w14:paraId="35723808" w14:textId="77777777" w:rsidR="000953EB" w:rsidRPr="00A5270F" w:rsidRDefault="000953EB" w:rsidP="001008EC">
      <w:pPr>
        <w:shd w:val="clear" w:color="auto" w:fill="FFFFFF"/>
        <w:spacing w:after="45"/>
        <w:ind w:firstLine="240"/>
        <w:jc w:val="both"/>
        <w:rPr>
          <w:rFonts w:ascii="Verdana" w:hAnsi="Verdana"/>
          <w:color w:val="000000"/>
          <w:sz w:val="22"/>
        </w:rPr>
      </w:pPr>
    </w:p>
    <w:p w14:paraId="7F4F4B89" w14:textId="77777777" w:rsidR="001008EC" w:rsidRPr="00A5270F" w:rsidRDefault="001008EC" w:rsidP="001008EC">
      <w:pPr>
        <w:shd w:val="clear" w:color="auto" w:fill="FFFFFF"/>
        <w:spacing w:after="45"/>
        <w:ind w:firstLine="240"/>
        <w:jc w:val="both"/>
        <w:rPr>
          <w:rFonts w:ascii="Verdana" w:hAnsi="Verdana"/>
          <w:color w:val="000000"/>
          <w:sz w:val="22"/>
        </w:rPr>
      </w:pPr>
      <w:r w:rsidRPr="00A5270F">
        <w:rPr>
          <w:rFonts w:ascii="Verdana" w:hAnsi="Verdana"/>
          <w:color w:val="000000"/>
          <w:sz w:val="22"/>
        </w:rPr>
        <w:lastRenderedPageBreak/>
        <w:t>(9)</w:t>
      </w:r>
      <w:hyperlink r:id="rId13" w:anchor="lbj52idb51f" w:history="1">
        <w:r w:rsidRPr="00A5270F">
          <w:rPr>
            <w:rStyle w:val="Hiperhivatkozs"/>
            <w:rFonts w:ascii="Verdana" w:hAnsi="Verdana"/>
            <w:b/>
            <w:bCs/>
            <w:sz w:val="22"/>
            <w:vertAlign w:val="superscript"/>
          </w:rPr>
          <w:t>  </w:t>
        </w:r>
      </w:hyperlink>
      <w:r w:rsidRPr="00A5270F">
        <w:rPr>
          <w:rFonts w:ascii="Verdana" w:hAnsi="Verdana"/>
          <w:color w:val="000000"/>
          <w:sz w:val="22"/>
        </w:rPr>
        <w:t> A segítő személy</w:t>
      </w:r>
    </w:p>
    <w:p w14:paraId="2011B059" w14:textId="77777777" w:rsidR="001008EC" w:rsidRPr="00A5270F" w:rsidRDefault="001008EC" w:rsidP="001008EC">
      <w:pPr>
        <w:shd w:val="clear" w:color="auto" w:fill="FFFFFF"/>
        <w:spacing w:after="45"/>
        <w:ind w:firstLine="240"/>
        <w:jc w:val="both"/>
        <w:rPr>
          <w:rFonts w:ascii="Verdana" w:hAnsi="Verdana"/>
          <w:color w:val="000000"/>
          <w:sz w:val="22"/>
        </w:rPr>
      </w:pPr>
      <w:r w:rsidRPr="00A5270F">
        <w:rPr>
          <w:rFonts w:ascii="Verdana" w:hAnsi="Verdana"/>
          <w:i/>
          <w:iCs/>
          <w:color w:val="000000"/>
          <w:sz w:val="22"/>
        </w:rPr>
        <w:t>a) </w:t>
      </w:r>
      <w:r w:rsidRPr="00A5270F">
        <w:rPr>
          <w:rFonts w:ascii="Verdana" w:hAnsi="Verdana"/>
          <w:color w:val="000000"/>
          <w:sz w:val="22"/>
        </w:rPr>
        <w:t>kizárólag nagykorú személy lehet,</w:t>
      </w:r>
    </w:p>
    <w:p w14:paraId="61A6F742" w14:textId="77777777" w:rsidR="001008EC" w:rsidRPr="00A5270F" w:rsidRDefault="001008EC" w:rsidP="001008EC">
      <w:pPr>
        <w:shd w:val="clear" w:color="auto" w:fill="FFFFFF"/>
        <w:spacing w:after="45"/>
        <w:ind w:firstLine="240"/>
        <w:jc w:val="both"/>
        <w:rPr>
          <w:rFonts w:ascii="Verdana" w:hAnsi="Verdana"/>
          <w:color w:val="000000"/>
          <w:sz w:val="22"/>
        </w:rPr>
      </w:pPr>
      <w:r w:rsidRPr="00A5270F">
        <w:rPr>
          <w:rFonts w:ascii="Verdana" w:hAnsi="Verdana"/>
          <w:i/>
          <w:iCs/>
          <w:color w:val="000000"/>
          <w:sz w:val="22"/>
        </w:rPr>
        <w:t>b) </w:t>
      </w:r>
      <w:r w:rsidRPr="00A5270F">
        <w:rPr>
          <w:rFonts w:ascii="Verdana" w:hAnsi="Verdana"/>
          <w:color w:val="000000"/>
          <w:sz w:val="22"/>
        </w:rPr>
        <w:t>az ápolt beteg benntartózkodása ideje alatt tartózkodhat a beteg mellett, ha az egészségügyi szolgáltató infrastrukturális feltételei ezt lehetővé teszik.</w:t>
      </w:r>
    </w:p>
    <w:p w14:paraId="5D689044" w14:textId="77777777" w:rsidR="001008EC" w:rsidRPr="00497895" w:rsidRDefault="001008EC" w:rsidP="001008EC">
      <w:pPr>
        <w:shd w:val="clear" w:color="auto" w:fill="FFFFFF"/>
        <w:spacing w:after="45"/>
        <w:jc w:val="both"/>
        <w:rPr>
          <w:rFonts w:ascii="Verdana" w:hAnsi="Verdana"/>
          <w:color w:val="000000"/>
          <w:sz w:val="22"/>
        </w:rPr>
      </w:pPr>
    </w:p>
    <w:p w14:paraId="0F73731F" w14:textId="77777777" w:rsidR="001008EC" w:rsidRPr="00497895" w:rsidRDefault="001008EC" w:rsidP="001008EC">
      <w:pPr>
        <w:shd w:val="clear" w:color="auto" w:fill="FFFFFF"/>
        <w:spacing w:after="45"/>
        <w:ind w:firstLine="240"/>
        <w:rPr>
          <w:rFonts w:ascii="Verdana" w:hAnsi="Verdana"/>
          <w:color w:val="000000"/>
          <w:sz w:val="22"/>
        </w:rPr>
      </w:pPr>
      <w:r w:rsidRPr="00497895">
        <w:rPr>
          <w:rFonts w:ascii="Verdana" w:hAnsi="Verdana"/>
          <w:b/>
          <w:color w:val="000000"/>
          <w:sz w:val="22"/>
        </w:rPr>
        <w:t>A gyógyintézet elhagyásának joga</w:t>
      </w:r>
    </w:p>
    <w:p w14:paraId="5B142DBF" w14:textId="77777777" w:rsidR="001008EC" w:rsidRPr="00497895" w:rsidRDefault="001008EC" w:rsidP="001008EC">
      <w:pPr>
        <w:shd w:val="clear" w:color="auto" w:fill="FFFFFF"/>
        <w:spacing w:after="45"/>
        <w:ind w:firstLine="240"/>
        <w:jc w:val="both"/>
        <w:rPr>
          <w:rFonts w:ascii="Verdana" w:hAnsi="Verdana"/>
          <w:color w:val="000000"/>
          <w:sz w:val="22"/>
        </w:rPr>
      </w:pPr>
      <w:bookmarkStart w:id="8" w:name="para12"/>
      <w:bookmarkEnd w:id="8"/>
      <w:r w:rsidRPr="00497895">
        <w:rPr>
          <w:rFonts w:ascii="Verdana" w:hAnsi="Verdana"/>
          <w:b/>
          <w:color w:val="000000"/>
          <w:sz w:val="22"/>
        </w:rPr>
        <w:t>12. § </w:t>
      </w:r>
      <w:r w:rsidRPr="00497895">
        <w:rPr>
          <w:rFonts w:ascii="Verdana" w:hAnsi="Verdana"/>
          <w:color w:val="000000"/>
          <w:sz w:val="22"/>
        </w:rPr>
        <w:t>(1)A betegnek joga van a gyógyintézetet elhagyni, amennyiben azzal mások testi épségét, egészségét nem veszélyezteti. E jog csak törvényben meghatározott esetekben korlátozható.</w:t>
      </w:r>
    </w:p>
    <w:p w14:paraId="302BEF26"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(2) A beteg távozási szándékát a kezelőorvosnak bejelenti, aki ezt a tényt a beteg egészségügyi dokumentációjában feltünteti.</w:t>
      </w:r>
    </w:p>
    <w:p w14:paraId="20825AD3"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(3) Amennyiben a beteg a gyógyintézetet bejelentés nélkül hagyja el, a kezelőorvos ezt a beteg egészségügyi dokumentációjában feltünteti, továbbá cselekvőképtelen beteg esetén - ide nem értve a cselekvőképtelen állapotban lévő beteget - a gyógyintézet elhagyásának tényéről értesíti a törvényes képviselőt. Korlátozottan cselekvőképes kiskorú és a cselekvőképességében az egészségügyi ellátással összefüggő jogok gyakorlása tekintetében részlegesen korlátozott nagykorú beteg esetén a 16. § (1) bekezdés </w:t>
      </w:r>
      <w:r w:rsidRPr="00497895">
        <w:rPr>
          <w:rFonts w:ascii="Verdana" w:hAnsi="Verdana"/>
          <w:i/>
          <w:color w:val="000000"/>
          <w:sz w:val="22"/>
        </w:rPr>
        <w:t>a) </w:t>
      </w:r>
      <w:r w:rsidRPr="00497895">
        <w:rPr>
          <w:rFonts w:ascii="Verdana" w:hAnsi="Verdana"/>
          <w:color w:val="000000"/>
          <w:sz w:val="22"/>
        </w:rPr>
        <w:t>pontja szerint megnevezett személyt, ennek hiányában a törvényes képviselőt kell értesíteni. Amennyiben a betegnek a</w:t>
      </w:r>
      <w:r>
        <w:rPr>
          <w:rFonts w:ascii="Verdana" w:hAnsi="Verdana"/>
          <w:color w:val="000000"/>
          <w:sz w:val="22"/>
        </w:rPr>
        <w:t xml:space="preserve"> </w:t>
      </w:r>
      <w:hyperlink r:id="rId14" w:anchor="sid" w:history="1">
        <w:r w:rsidRPr="00497895">
          <w:rPr>
            <w:rFonts w:ascii="Verdana" w:hAnsi="Verdana"/>
            <w:b/>
            <w:color w:val="000000"/>
            <w:sz w:val="22"/>
            <w:u w:val="single"/>
          </w:rPr>
          <w:t>támogatott döntéshozatalról szóló</w:t>
        </w:r>
        <w:r>
          <w:rPr>
            <w:rFonts w:ascii="Verdana" w:hAnsi="Verdana"/>
            <w:b/>
            <w:color w:val="000000"/>
            <w:sz w:val="22"/>
            <w:u w:val="single"/>
          </w:rPr>
          <w:t xml:space="preserve"> 2013.évi CLV. </w:t>
        </w:r>
        <w:r w:rsidRPr="00497895">
          <w:rPr>
            <w:rFonts w:ascii="Verdana" w:hAnsi="Verdana"/>
            <w:b/>
            <w:color w:val="000000"/>
            <w:sz w:val="22"/>
            <w:u w:val="single"/>
          </w:rPr>
          <w:t>törvény</w:t>
        </w:r>
      </w:hyperlink>
      <w:r>
        <w:rPr>
          <w:rFonts w:ascii="Verdana" w:hAnsi="Verdana"/>
          <w:b/>
          <w:color w:val="000000"/>
          <w:sz w:val="22"/>
          <w:u w:val="single"/>
        </w:rPr>
        <w:t xml:space="preserve"> (a továbbiakban: Törvény) </w:t>
      </w:r>
      <w:r w:rsidRPr="00497895">
        <w:rPr>
          <w:rFonts w:ascii="Verdana" w:hAnsi="Verdana"/>
          <w:color w:val="000000"/>
          <w:sz w:val="22"/>
        </w:rPr>
        <w:t>szerinti támogatója van és annak feltüntetését az egészségügyi dokumentációban kérte, a gyógyintézet elhagyásának tényéről a támogatót értesíteni kell.</w:t>
      </w:r>
    </w:p>
    <w:p w14:paraId="43E31835"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(4) A beteg gyógyintézetből történő elbocsátásáról a beteget, illetőleg hozzátartozóját előzetesen tájékoztatni kell, lehetőség szerint legalább 24 órával a tervezett elbocsátást megelőzően.</w:t>
      </w:r>
    </w:p>
    <w:p w14:paraId="7A2494FF"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(5)Cselekvőképtelen beteg esetén - ide nem értve a cselekvőképtelen állapotban lévő beteget - az (1) bekezdés szerinti jog a törvényes képviselő egyetértésével gyakorolható.</w:t>
      </w:r>
    </w:p>
    <w:p w14:paraId="6875027B" w14:textId="77777777" w:rsidR="001008EC" w:rsidRPr="00497895" w:rsidRDefault="001008EC" w:rsidP="001008EC">
      <w:pPr>
        <w:shd w:val="clear" w:color="auto" w:fill="FFFFFF"/>
        <w:spacing w:after="45"/>
        <w:ind w:firstLine="240"/>
        <w:jc w:val="both"/>
        <w:rPr>
          <w:rFonts w:ascii="Verdana" w:hAnsi="Verdana"/>
          <w:color w:val="000000"/>
          <w:sz w:val="22"/>
        </w:rPr>
      </w:pPr>
    </w:p>
    <w:p w14:paraId="6BED0EA9" w14:textId="77777777" w:rsidR="001008EC" w:rsidRPr="00497895" w:rsidRDefault="001008EC" w:rsidP="001008EC">
      <w:pPr>
        <w:shd w:val="clear" w:color="auto" w:fill="FFFFFF"/>
        <w:spacing w:after="45"/>
        <w:ind w:firstLine="240"/>
        <w:rPr>
          <w:rFonts w:ascii="Verdana" w:hAnsi="Verdana"/>
          <w:color w:val="000000"/>
          <w:sz w:val="22"/>
        </w:rPr>
      </w:pPr>
      <w:r w:rsidRPr="00497895">
        <w:rPr>
          <w:rFonts w:ascii="Verdana" w:hAnsi="Verdana"/>
          <w:b/>
          <w:color w:val="000000"/>
          <w:sz w:val="22"/>
        </w:rPr>
        <w:t>A tájékoztatáshoz való jog</w:t>
      </w:r>
    </w:p>
    <w:p w14:paraId="00584B68" w14:textId="77777777" w:rsidR="001008EC" w:rsidRPr="00497895" w:rsidRDefault="001008EC" w:rsidP="001008EC">
      <w:pPr>
        <w:shd w:val="clear" w:color="auto" w:fill="FFFFFF"/>
        <w:spacing w:after="45"/>
        <w:ind w:firstLine="240"/>
        <w:jc w:val="both"/>
        <w:rPr>
          <w:rFonts w:ascii="Verdana" w:hAnsi="Verdana"/>
          <w:color w:val="000000"/>
          <w:sz w:val="22"/>
        </w:rPr>
      </w:pPr>
      <w:bookmarkStart w:id="9" w:name="para13"/>
      <w:bookmarkEnd w:id="9"/>
      <w:r w:rsidRPr="00497895">
        <w:rPr>
          <w:rFonts w:ascii="Verdana" w:hAnsi="Verdana"/>
          <w:b/>
          <w:color w:val="000000"/>
          <w:sz w:val="22"/>
        </w:rPr>
        <w:t>13. § </w:t>
      </w:r>
      <w:r w:rsidRPr="00497895">
        <w:rPr>
          <w:rFonts w:ascii="Verdana" w:hAnsi="Verdana"/>
          <w:color w:val="000000"/>
          <w:sz w:val="22"/>
        </w:rPr>
        <w:t>(1) A beteg jogosult a számára egyéniesített formában megadott teljes körű tájékoztatásra.</w:t>
      </w:r>
    </w:p>
    <w:p w14:paraId="5651785F"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(2) A betegnek joga van arra, hogy részletes tájékoztatást kapjon</w:t>
      </w:r>
    </w:p>
    <w:p w14:paraId="0E83B912"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a) </w:t>
      </w:r>
      <w:r w:rsidRPr="00497895">
        <w:rPr>
          <w:rFonts w:ascii="Verdana" w:hAnsi="Verdana"/>
          <w:color w:val="000000"/>
          <w:sz w:val="22"/>
        </w:rPr>
        <w:t>egészségi állapotáról, beleértve ennek orvosi megítélését is,</w:t>
      </w:r>
    </w:p>
    <w:p w14:paraId="6E5FA042"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b) </w:t>
      </w:r>
      <w:r w:rsidRPr="00497895">
        <w:rPr>
          <w:rFonts w:ascii="Verdana" w:hAnsi="Verdana"/>
          <w:color w:val="000000"/>
          <w:sz w:val="22"/>
        </w:rPr>
        <w:t>a javasolt vizsgálatokról, beavatkozásokról,</w:t>
      </w:r>
    </w:p>
    <w:p w14:paraId="6593F112"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c) </w:t>
      </w:r>
      <w:r w:rsidRPr="00497895">
        <w:rPr>
          <w:rFonts w:ascii="Verdana" w:hAnsi="Verdana"/>
          <w:color w:val="000000"/>
          <w:sz w:val="22"/>
        </w:rPr>
        <w:t>a javasolt vizsgálatok, beavatkozások elvégzésének, illetve elmaradásának lehetséges előnyeiről és kockázatairól,</w:t>
      </w:r>
    </w:p>
    <w:p w14:paraId="77942B5C"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d) </w:t>
      </w:r>
      <w:r w:rsidRPr="00497895">
        <w:rPr>
          <w:rFonts w:ascii="Verdana" w:hAnsi="Verdana"/>
          <w:color w:val="000000"/>
          <w:sz w:val="22"/>
        </w:rPr>
        <w:t>a vizsgálatok, beavatkozások elvégzésének tervezett időpontjairól,</w:t>
      </w:r>
    </w:p>
    <w:p w14:paraId="0A5050E0"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e) </w:t>
      </w:r>
      <w:r w:rsidRPr="00497895">
        <w:rPr>
          <w:rFonts w:ascii="Verdana" w:hAnsi="Verdana"/>
          <w:color w:val="000000"/>
          <w:sz w:val="22"/>
        </w:rPr>
        <w:t>döntési jogáról a javasolt vizsgálatok, beavatkozások tekintetében,</w:t>
      </w:r>
    </w:p>
    <w:p w14:paraId="463B5CF1"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f) </w:t>
      </w:r>
      <w:r w:rsidRPr="00497895">
        <w:rPr>
          <w:rFonts w:ascii="Verdana" w:hAnsi="Verdana"/>
          <w:color w:val="000000"/>
          <w:sz w:val="22"/>
        </w:rPr>
        <w:t>a lehetséges alternatív eljárásokról, módszerekről,</w:t>
      </w:r>
    </w:p>
    <w:p w14:paraId="6E6972E6"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g) </w:t>
      </w:r>
      <w:r w:rsidRPr="00497895">
        <w:rPr>
          <w:rFonts w:ascii="Verdana" w:hAnsi="Verdana"/>
          <w:color w:val="000000"/>
          <w:sz w:val="22"/>
        </w:rPr>
        <w:t>az ellátás folyamatáról és várható kimeneteléről,</w:t>
      </w:r>
    </w:p>
    <w:p w14:paraId="5E69CA3A"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h) </w:t>
      </w:r>
      <w:r w:rsidRPr="00497895">
        <w:rPr>
          <w:rFonts w:ascii="Verdana" w:hAnsi="Verdana"/>
          <w:color w:val="000000"/>
          <w:sz w:val="22"/>
        </w:rPr>
        <w:t>a további ellátásokról, valamint</w:t>
      </w:r>
    </w:p>
    <w:p w14:paraId="1B8009D6"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lastRenderedPageBreak/>
        <w:t>i) </w:t>
      </w:r>
      <w:r w:rsidRPr="00497895">
        <w:rPr>
          <w:rFonts w:ascii="Verdana" w:hAnsi="Verdana"/>
          <w:color w:val="000000"/>
          <w:sz w:val="22"/>
        </w:rPr>
        <w:t>a javasolt életmódról.</w:t>
      </w:r>
    </w:p>
    <w:p w14:paraId="1A060666"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(3) A betegnek joga van a tájékoztatás során és azt követően további kérdezésre.</w:t>
      </w:r>
    </w:p>
    <w:p w14:paraId="74303E9C"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(4) A betegnek joga van megismerni ellátása során az egyes vizsgálatok, beavatkozások elvégzését követően azok eredményét, esetleges sikertelenségét, illetve a várttól eltérő eredményt és annak okait.</w:t>
      </w:r>
    </w:p>
    <w:p w14:paraId="79DED26A"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(5) A cselekvőképtelen, a korlátozottan cselekvőképes kiskorú és a cselekvőképességében bármely ügycsoport tekintetében részlegesen korlátozott betegnek is joga van a korának és pszichés állapotának megfelelő tájékoztatáshoz.</w:t>
      </w:r>
    </w:p>
    <w:p w14:paraId="743B3480"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(6) A betegnek joga van megismerni az ellátásában közvetlenül közreműködő személyek nevét, szakképesítését és beosztását.</w:t>
      </w:r>
    </w:p>
    <w:p w14:paraId="1E5A066B"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(7) A tájékoztatáshoz fűződő jogok gyakorlásához szükséges feltételeket a fenntartó biztosítja.</w:t>
      </w:r>
    </w:p>
    <w:p w14:paraId="7EB4EA58"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(8)A betegnek joga van arra, hogy számára érthető módon kapjon tájékoztatást, figyelemmel életkorára, iskolázottságára, ismereteire, lelkiállapotára, e tekintetben megfogalmazott kívánságára, valamint arra, hogy a tájékoztatáshoz szükség esetén és lehetőség szerint tolmácsot vagy jelnyelvi tolmácsot biztosítsanak.</w:t>
      </w:r>
    </w:p>
    <w:p w14:paraId="7D8F2A00"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(8a)</w:t>
      </w:r>
      <w:r w:rsidRPr="00497895">
        <w:rPr>
          <w:rFonts w:ascii="Verdana" w:hAnsi="Verdana"/>
          <w:color w:val="000000"/>
          <w:sz w:val="22"/>
          <w:vertAlign w:val="superscript"/>
        </w:rPr>
        <w:t> </w:t>
      </w:r>
      <w:r w:rsidRPr="00497895">
        <w:rPr>
          <w:rFonts w:ascii="Verdana" w:hAnsi="Verdana"/>
          <w:color w:val="000000"/>
          <w:sz w:val="22"/>
        </w:rPr>
        <w:t> Ha a betegnek az egészségügyi ellátással összefüggő döntései meghozatalában a </w:t>
      </w:r>
      <w:hyperlink r:id="rId15" w:anchor="sid" w:history="1">
        <w:r>
          <w:rPr>
            <w:rFonts w:ascii="Verdana" w:hAnsi="Verdana"/>
            <w:b/>
            <w:color w:val="000000"/>
            <w:sz w:val="22"/>
            <w:u w:val="single"/>
          </w:rPr>
          <w:t>T</w:t>
        </w:r>
        <w:r w:rsidRPr="00497895">
          <w:rPr>
            <w:rFonts w:ascii="Verdana" w:hAnsi="Verdana"/>
            <w:b/>
            <w:color w:val="000000"/>
            <w:sz w:val="22"/>
            <w:u w:val="single"/>
          </w:rPr>
          <w:t>örvény</w:t>
        </w:r>
      </w:hyperlink>
      <w:r w:rsidRPr="007A564C">
        <w:rPr>
          <w:rFonts w:ascii="Verdana" w:hAnsi="Verdana" w:cs="Arial"/>
          <w:b/>
          <w:bCs/>
          <w:color w:val="000000"/>
          <w:sz w:val="22"/>
          <w:szCs w:val="22"/>
        </w:rPr>
        <w:t xml:space="preserve"> </w:t>
      </w:r>
      <w:r w:rsidRPr="00497895">
        <w:rPr>
          <w:rFonts w:ascii="Verdana" w:hAnsi="Verdana"/>
          <w:color w:val="000000"/>
          <w:sz w:val="22"/>
        </w:rPr>
        <w:t>szerinti támogatója van, a beteg kérelmére a tájékoztatás során biztosítani kell támogatója jelenlétét.</w:t>
      </w:r>
    </w:p>
    <w:p w14:paraId="784B41E6"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(9)</w:t>
      </w:r>
      <w:r w:rsidRPr="00497895">
        <w:rPr>
          <w:rFonts w:ascii="Verdana" w:hAnsi="Verdana"/>
          <w:color w:val="000000"/>
          <w:sz w:val="22"/>
          <w:vertAlign w:val="superscript"/>
        </w:rPr>
        <w:t> </w:t>
      </w:r>
      <w:r w:rsidRPr="00497895">
        <w:rPr>
          <w:rFonts w:ascii="Verdana" w:hAnsi="Verdana"/>
          <w:color w:val="000000"/>
          <w:sz w:val="22"/>
        </w:rPr>
        <w:t> Az orvos a vizsgálatot megelőzően köteles a beteget - amennyiben állapota lehetővé teszi - arról tájékoztatni, hogy a vizsgálat és az azt követő ellátás térítési díját meg kell téríteni, ha a vizsgálat eredménye szerint sürgős szükség nem áll fenn és az ellátás költségének fedezete a központi költségvetésben és az Egészségbiztosítási Alapon keresztül sincs biztosítva.</w:t>
      </w:r>
    </w:p>
    <w:p w14:paraId="7A2C1727"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(10)</w:t>
      </w:r>
      <w:r w:rsidRPr="00497895">
        <w:rPr>
          <w:rFonts w:ascii="Verdana" w:hAnsi="Verdana"/>
          <w:color w:val="000000"/>
          <w:sz w:val="22"/>
          <w:vertAlign w:val="superscript"/>
        </w:rPr>
        <w:t> </w:t>
      </w:r>
      <w:r w:rsidRPr="00497895">
        <w:rPr>
          <w:rFonts w:ascii="Verdana" w:hAnsi="Verdana"/>
          <w:color w:val="000000"/>
          <w:sz w:val="22"/>
        </w:rPr>
        <w:t> A (2) bekezdés szerinti részletes tájékoztatást homeopátiás gyógyszer ajánlása esetén írásban is a beteg rendelkezésére kell bocsátani.</w:t>
      </w:r>
    </w:p>
    <w:p w14:paraId="08812417" w14:textId="77777777" w:rsidR="001008EC" w:rsidRPr="00497895" w:rsidRDefault="001008EC" w:rsidP="001008EC">
      <w:pPr>
        <w:shd w:val="clear" w:color="auto" w:fill="FFFFFF"/>
        <w:spacing w:after="45"/>
        <w:ind w:firstLine="240"/>
        <w:jc w:val="both"/>
        <w:rPr>
          <w:rFonts w:ascii="Verdana" w:hAnsi="Verdana"/>
          <w:color w:val="000000"/>
          <w:sz w:val="22"/>
        </w:rPr>
      </w:pPr>
      <w:bookmarkStart w:id="10" w:name="para14"/>
      <w:bookmarkEnd w:id="10"/>
      <w:r w:rsidRPr="00497895">
        <w:rPr>
          <w:rFonts w:ascii="Verdana" w:hAnsi="Verdana"/>
          <w:b/>
          <w:color w:val="000000"/>
          <w:sz w:val="22"/>
        </w:rPr>
        <w:t>14. § </w:t>
      </w:r>
      <w:r w:rsidRPr="00497895">
        <w:rPr>
          <w:rFonts w:ascii="Verdana" w:hAnsi="Verdana"/>
          <w:color w:val="000000"/>
          <w:sz w:val="22"/>
        </w:rPr>
        <w:t>(1) A cselekvőképes beteg a tájékoztatásáról lemondhat, kivéve, ha betegsége természetét ismernie kell ahhoz, hogy mások egészségét ne veszélyeztesse. Ha a beavatkozásra a beteg kezdeményezésére és nem terápiás célból kerül sor, a tájékoztatásról való lemondás csak írásban érvényes.</w:t>
      </w:r>
    </w:p>
    <w:p w14:paraId="5D522FA4"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(2) Az (1) bekezdés szerinti rendelkezéseket a 16. életévét betöltött kiskorú személy esetén is alkalmazni kell.</w:t>
      </w:r>
    </w:p>
    <w:p w14:paraId="34FA83A4"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(3) A tájékoztatás joga a beteget akkor is megilleti, ha beleegyezése egyébként nem feltétele a gyógykezelés megkezdésének.</w:t>
      </w:r>
    </w:p>
    <w:p w14:paraId="0998F4FC" w14:textId="77777777" w:rsidR="001008EC" w:rsidRPr="00497895" w:rsidRDefault="001008EC" w:rsidP="001008EC">
      <w:pPr>
        <w:shd w:val="clear" w:color="auto" w:fill="FFFFFF"/>
        <w:spacing w:after="45"/>
        <w:ind w:firstLine="240"/>
        <w:jc w:val="both"/>
        <w:rPr>
          <w:rFonts w:ascii="Verdana" w:hAnsi="Verdana"/>
          <w:color w:val="000000"/>
          <w:sz w:val="22"/>
        </w:rPr>
      </w:pPr>
    </w:p>
    <w:p w14:paraId="4BFB292F" w14:textId="77777777" w:rsidR="001008EC" w:rsidRPr="00497895" w:rsidRDefault="001008EC" w:rsidP="001008EC">
      <w:pPr>
        <w:shd w:val="clear" w:color="auto" w:fill="FFFFFF"/>
        <w:spacing w:after="45"/>
        <w:ind w:firstLine="240"/>
        <w:rPr>
          <w:rFonts w:ascii="Verdana" w:hAnsi="Verdana"/>
          <w:color w:val="000000"/>
          <w:sz w:val="22"/>
        </w:rPr>
      </w:pPr>
      <w:r w:rsidRPr="00497895">
        <w:rPr>
          <w:rFonts w:ascii="Verdana" w:hAnsi="Verdana"/>
          <w:b/>
          <w:color w:val="000000"/>
          <w:sz w:val="22"/>
        </w:rPr>
        <w:t>Az önrendelkezéshez való jog</w:t>
      </w:r>
    </w:p>
    <w:p w14:paraId="7D67CE68" w14:textId="77777777" w:rsidR="001008EC" w:rsidRPr="00497895" w:rsidRDefault="001008EC" w:rsidP="001008EC">
      <w:pPr>
        <w:shd w:val="clear" w:color="auto" w:fill="FFFFFF"/>
        <w:spacing w:after="45"/>
        <w:ind w:firstLine="240"/>
        <w:jc w:val="both"/>
        <w:rPr>
          <w:rFonts w:ascii="Verdana" w:hAnsi="Verdana"/>
          <w:color w:val="000000"/>
          <w:sz w:val="22"/>
        </w:rPr>
      </w:pPr>
      <w:bookmarkStart w:id="11" w:name="para15"/>
      <w:bookmarkEnd w:id="11"/>
      <w:r w:rsidRPr="00497895">
        <w:rPr>
          <w:rFonts w:ascii="Verdana" w:hAnsi="Verdana"/>
          <w:b/>
          <w:color w:val="000000"/>
          <w:sz w:val="22"/>
        </w:rPr>
        <w:t>15. § </w:t>
      </w:r>
      <w:r w:rsidRPr="00497895">
        <w:rPr>
          <w:rFonts w:ascii="Verdana" w:hAnsi="Verdana"/>
          <w:color w:val="000000"/>
          <w:sz w:val="22"/>
        </w:rPr>
        <w:t>(1) A beteget megilleti az önrendelkezéshez való jog, amely kizárólag törvényben meghatározott esetekben és módon korlátozható.</w:t>
      </w:r>
    </w:p>
    <w:p w14:paraId="12665FEC"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(2) Az önrendelkezési jog gyakorlása keretében a beteg szabadon döntheti el, hogy kíván-e egészségügyi ellátást igénybe venni, illetve annak során mely beavatkozások elvégzésébe egyezik bele, illetve melyeket utasít vissza, figyelembe véve a 20. §-ban előírt korlátozásokat.</w:t>
      </w:r>
    </w:p>
    <w:p w14:paraId="7C7AA930"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lastRenderedPageBreak/>
        <w:t>(3)</w:t>
      </w:r>
      <w:r w:rsidRPr="00497895">
        <w:rPr>
          <w:rFonts w:ascii="Verdana" w:hAnsi="Verdana"/>
          <w:color w:val="000000"/>
          <w:sz w:val="22"/>
          <w:vertAlign w:val="superscript"/>
        </w:rPr>
        <w:t> </w:t>
      </w:r>
      <w:r w:rsidRPr="00497895">
        <w:rPr>
          <w:rFonts w:ascii="Verdana" w:hAnsi="Verdana"/>
          <w:color w:val="000000"/>
          <w:sz w:val="22"/>
        </w:rPr>
        <w:t> A betegnek joga van arra, hogy a kivizsgálását és kezelését érintő döntésekben részt vegyen. Az e törvényben foglalt kivételektől eltekintve bármely egészségügyi beavatkozás elvégzésének feltétele, hogy ahhoz a beteg megtévesztéstől, fenyegetéstől és kényszertől mentes, megfelelő tájékoztatáson alapuló beleegyezését (a továbbiakban: beleegyezését) adja.</w:t>
      </w:r>
    </w:p>
    <w:p w14:paraId="08B98915"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(3a)</w:t>
      </w:r>
      <w:r w:rsidRPr="00497895">
        <w:rPr>
          <w:rFonts w:ascii="Verdana" w:hAnsi="Verdana"/>
          <w:color w:val="000000"/>
          <w:sz w:val="22"/>
          <w:vertAlign w:val="superscript"/>
        </w:rPr>
        <w:t> </w:t>
      </w:r>
      <w:r w:rsidRPr="00497895">
        <w:rPr>
          <w:rFonts w:ascii="Verdana" w:hAnsi="Verdana"/>
          <w:color w:val="000000"/>
          <w:sz w:val="22"/>
        </w:rPr>
        <w:t> Ha a betegnek az egészségügyi ellátással összefüggő döntései meghozatalában a</w:t>
      </w:r>
      <w:r>
        <w:rPr>
          <w:rFonts w:ascii="Verdana" w:hAnsi="Verdana"/>
          <w:color w:val="000000"/>
          <w:sz w:val="22"/>
        </w:rPr>
        <w:t xml:space="preserve"> </w:t>
      </w:r>
      <w:hyperlink r:id="rId16" w:anchor="sid" w:history="1">
        <w:r>
          <w:rPr>
            <w:rFonts w:ascii="Verdana" w:hAnsi="Verdana"/>
            <w:b/>
            <w:color w:val="000000"/>
            <w:sz w:val="22"/>
            <w:u w:val="single"/>
          </w:rPr>
          <w:t>T</w:t>
        </w:r>
        <w:r w:rsidRPr="00497895">
          <w:rPr>
            <w:rFonts w:ascii="Verdana" w:hAnsi="Verdana"/>
            <w:b/>
            <w:color w:val="000000"/>
            <w:sz w:val="22"/>
            <w:u w:val="single"/>
          </w:rPr>
          <w:t>örvény</w:t>
        </w:r>
      </w:hyperlink>
      <w:r w:rsidRPr="007A564C">
        <w:rPr>
          <w:rFonts w:ascii="Verdana" w:hAnsi="Verdana" w:cs="Arial"/>
          <w:b/>
          <w:bCs/>
          <w:color w:val="000000"/>
          <w:sz w:val="22"/>
          <w:szCs w:val="22"/>
        </w:rPr>
        <w:t xml:space="preserve"> </w:t>
      </w:r>
      <w:r w:rsidRPr="00497895">
        <w:rPr>
          <w:rFonts w:ascii="Verdana" w:hAnsi="Verdana"/>
          <w:color w:val="000000"/>
          <w:sz w:val="22"/>
        </w:rPr>
        <w:t>szerinti támogatója van, a beteg kérelmére biztosítani kell, hogy a támogató - a 27. §-ban foglaltak betartásával - a beleegyezés megadása során jelen lehessen, azzal kapcsolatban a beteggel egyeztethessen.</w:t>
      </w:r>
    </w:p>
    <w:p w14:paraId="50CC9ACF"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(4) A beteg a (3) bekezdésben foglalt beleegyezését szóban, írásban vagy ráutaló magatartással megadhatja, kivéve, ha e törvény eltérően nem rendelkezik.</w:t>
      </w:r>
    </w:p>
    <w:p w14:paraId="545BC92B"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(5)</w:t>
      </w:r>
      <w:r w:rsidRPr="00497895">
        <w:rPr>
          <w:rFonts w:ascii="Verdana" w:hAnsi="Verdana"/>
          <w:color w:val="000000"/>
          <w:sz w:val="22"/>
          <w:vertAlign w:val="superscript"/>
        </w:rPr>
        <w:t> </w:t>
      </w:r>
      <w:r w:rsidRPr="00497895">
        <w:rPr>
          <w:rFonts w:ascii="Verdana" w:hAnsi="Verdana"/>
          <w:color w:val="000000"/>
          <w:sz w:val="22"/>
        </w:rPr>
        <w:t> Az invazív beavatkozásokhoz és a 197. § szerinti önkéntes gyógykezelésbe vételhez a beteg írásbeli vagy - amennyiben erre nem képes - két tanú együttes jelenlétében, szóban vagy más módon megtett nyilatkozata szükséges.</w:t>
      </w:r>
    </w:p>
    <w:p w14:paraId="60416BE2"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(6) A beteg a beavatkozás elvégzéséhez való beleegyezését bármikor visszavonhatja. A beleegyezés alapos ok nélküli visszavonása esetén azonban kötelezhető az ennek következtében felmerült és indokolt költségek megtérítésére.</w:t>
      </w:r>
    </w:p>
    <w:p w14:paraId="48D4A135" w14:textId="77777777" w:rsidR="001008EC" w:rsidRPr="00497895" w:rsidRDefault="001008EC" w:rsidP="001008EC">
      <w:pPr>
        <w:shd w:val="clear" w:color="auto" w:fill="FFFFFF"/>
        <w:spacing w:after="45"/>
        <w:ind w:firstLine="240"/>
        <w:jc w:val="both"/>
        <w:rPr>
          <w:rFonts w:ascii="Verdana" w:hAnsi="Verdana"/>
          <w:color w:val="000000"/>
          <w:sz w:val="22"/>
        </w:rPr>
      </w:pPr>
      <w:bookmarkStart w:id="12" w:name="para16"/>
      <w:bookmarkEnd w:id="12"/>
      <w:r w:rsidRPr="00497895">
        <w:rPr>
          <w:rFonts w:ascii="Verdana" w:hAnsi="Verdana"/>
          <w:b/>
          <w:color w:val="000000"/>
          <w:sz w:val="22"/>
        </w:rPr>
        <w:t>16. § </w:t>
      </w:r>
      <w:r w:rsidRPr="00497895">
        <w:rPr>
          <w:rFonts w:ascii="Verdana" w:hAnsi="Verdana"/>
          <w:color w:val="000000"/>
          <w:sz w:val="22"/>
        </w:rPr>
        <w:t>(1) A cselekvőképes beteg - ha e törvény eltérően nem rendelkezik - közokiratban, teljes bizonyító erejű magánokiratban vagy - írásképtelensége esetén - két tanú együttes jelenlétében megtett nyilatkozattal</w:t>
      </w:r>
    </w:p>
    <w:p w14:paraId="20393B82"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a) </w:t>
      </w:r>
      <w:r w:rsidRPr="00497895">
        <w:rPr>
          <w:rFonts w:ascii="Verdana" w:hAnsi="Verdana"/>
          <w:color w:val="000000"/>
          <w:sz w:val="22"/>
        </w:rPr>
        <w:t>megnevezheti azt a cselekvőképes személyt, aki jogosult helyette a beleegyezés, illetve a visszautasítás jogát gyakorolni, illetve, akit a 13. § alapján tájékoztatni kell,</w:t>
      </w:r>
    </w:p>
    <w:p w14:paraId="4EACA81E"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b) </w:t>
      </w:r>
      <w:r w:rsidRPr="00497895">
        <w:rPr>
          <w:rFonts w:ascii="Verdana" w:hAnsi="Verdana"/>
          <w:color w:val="000000"/>
          <w:sz w:val="22"/>
        </w:rPr>
        <w:t>az </w:t>
      </w:r>
      <w:r w:rsidRPr="00497895">
        <w:rPr>
          <w:rFonts w:ascii="Verdana" w:hAnsi="Verdana"/>
          <w:i/>
          <w:color w:val="000000"/>
          <w:sz w:val="22"/>
        </w:rPr>
        <w:t>a) </w:t>
      </w:r>
      <w:r w:rsidRPr="00497895">
        <w:rPr>
          <w:rFonts w:ascii="Verdana" w:hAnsi="Verdana"/>
          <w:color w:val="000000"/>
          <w:sz w:val="22"/>
        </w:rPr>
        <w:t>pontban meghatározott személy megjelölésével vagy anélkül a (2) bekezdés szerinti személyek közül bárkit kizárhat a beleegyezés és a visszautasítás jogának helyette történő gyakorlásából, illetve a 13. § szerinti tájékoztatásból.</w:t>
      </w:r>
    </w:p>
    <w:p w14:paraId="50BA6216"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(2)</w:t>
      </w:r>
      <w:r w:rsidRPr="00497895">
        <w:rPr>
          <w:rFonts w:ascii="Verdana" w:hAnsi="Verdana"/>
          <w:color w:val="000000"/>
          <w:sz w:val="22"/>
          <w:vertAlign w:val="superscript"/>
        </w:rPr>
        <w:t> </w:t>
      </w:r>
      <w:r w:rsidRPr="00497895">
        <w:rPr>
          <w:rFonts w:ascii="Verdana" w:hAnsi="Verdana"/>
          <w:color w:val="000000"/>
          <w:sz w:val="22"/>
        </w:rPr>
        <w:t> Amennyiben a beteg cselekvőképtelen és nincs az (1) bekezdés </w:t>
      </w:r>
      <w:r w:rsidRPr="00497895">
        <w:rPr>
          <w:rFonts w:ascii="Verdana" w:hAnsi="Verdana"/>
          <w:i/>
          <w:color w:val="000000"/>
          <w:sz w:val="22"/>
        </w:rPr>
        <w:t>a) </w:t>
      </w:r>
      <w:r w:rsidRPr="00497895">
        <w:rPr>
          <w:rFonts w:ascii="Verdana" w:hAnsi="Verdana"/>
          <w:color w:val="000000"/>
          <w:sz w:val="22"/>
        </w:rPr>
        <w:t>pontja alapján nyilatkozattételre jogosult személy, a beleegyezés és a visszautasítás jogának a (4) bekezdésben foglalt korlátok közötti gyakorlására - az (1) bekezdés </w:t>
      </w:r>
      <w:r w:rsidRPr="00497895">
        <w:rPr>
          <w:rFonts w:ascii="Verdana" w:hAnsi="Verdana"/>
          <w:i/>
          <w:color w:val="000000"/>
          <w:sz w:val="22"/>
        </w:rPr>
        <w:t>b) </w:t>
      </w:r>
      <w:r w:rsidRPr="00497895">
        <w:rPr>
          <w:rFonts w:ascii="Verdana" w:hAnsi="Verdana"/>
          <w:color w:val="000000"/>
          <w:sz w:val="22"/>
        </w:rPr>
        <w:t>pontjában foglaltak figyelembevételével - a megjelölt sorrendben az alábbi személyek jogosultak:</w:t>
      </w:r>
    </w:p>
    <w:p w14:paraId="1951C202"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a) </w:t>
      </w:r>
      <w:r w:rsidRPr="00497895">
        <w:rPr>
          <w:rFonts w:ascii="Verdana" w:hAnsi="Verdana"/>
          <w:color w:val="000000"/>
          <w:sz w:val="22"/>
        </w:rPr>
        <w:t>a beteg törvényes képviselője, ennek hiányában</w:t>
      </w:r>
    </w:p>
    <w:p w14:paraId="708C7C4C"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b) </w:t>
      </w:r>
      <w:r w:rsidRPr="00497895">
        <w:rPr>
          <w:rFonts w:ascii="Verdana" w:hAnsi="Verdana"/>
          <w:color w:val="000000"/>
          <w:sz w:val="22"/>
        </w:rPr>
        <w:t>a beteggel közös háztartásban élő, cselekvőképes</w:t>
      </w:r>
    </w:p>
    <w:p w14:paraId="58896AF1"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ba) </w:t>
      </w:r>
      <w:r w:rsidRPr="00497895">
        <w:rPr>
          <w:rFonts w:ascii="Verdana" w:hAnsi="Verdana"/>
          <w:color w:val="000000"/>
          <w:sz w:val="22"/>
        </w:rPr>
        <w:t>házastársa vagy élettársa, ennek hiányában</w:t>
      </w:r>
    </w:p>
    <w:p w14:paraId="2AD878CB"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bb) </w:t>
      </w:r>
      <w:r w:rsidRPr="00497895">
        <w:rPr>
          <w:rFonts w:ascii="Verdana" w:hAnsi="Verdana"/>
          <w:color w:val="000000"/>
          <w:sz w:val="22"/>
        </w:rPr>
        <w:t>gyermeke, ennek hiányában</w:t>
      </w:r>
    </w:p>
    <w:p w14:paraId="4D9EC409"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bc) </w:t>
      </w:r>
      <w:r w:rsidRPr="00497895">
        <w:rPr>
          <w:rFonts w:ascii="Verdana" w:hAnsi="Verdana"/>
          <w:color w:val="000000"/>
          <w:sz w:val="22"/>
        </w:rPr>
        <w:t>szülője, ennek hiányában</w:t>
      </w:r>
    </w:p>
    <w:p w14:paraId="5ED36143"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bd) </w:t>
      </w:r>
      <w:r w:rsidRPr="00497895">
        <w:rPr>
          <w:rFonts w:ascii="Verdana" w:hAnsi="Verdana"/>
          <w:color w:val="000000"/>
          <w:sz w:val="22"/>
        </w:rPr>
        <w:t>testvére, ennek hiányában</w:t>
      </w:r>
    </w:p>
    <w:p w14:paraId="6E4738EE"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be) </w:t>
      </w:r>
      <w:r w:rsidRPr="00497895">
        <w:rPr>
          <w:rFonts w:ascii="Verdana" w:hAnsi="Verdana"/>
          <w:color w:val="000000"/>
          <w:sz w:val="22"/>
        </w:rPr>
        <w:t>nagyszülője, ennek hiányában</w:t>
      </w:r>
    </w:p>
    <w:p w14:paraId="3D5FEA63"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bf) </w:t>
      </w:r>
      <w:r w:rsidRPr="00497895">
        <w:rPr>
          <w:rFonts w:ascii="Verdana" w:hAnsi="Verdana"/>
          <w:color w:val="000000"/>
          <w:sz w:val="22"/>
        </w:rPr>
        <w:t>unokája;</w:t>
      </w:r>
    </w:p>
    <w:p w14:paraId="23AFAF69"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c) </w:t>
      </w:r>
      <w:r w:rsidRPr="00497895">
        <w:rPr>
          <w:rFonts w:ascii="Verdana" w:hAnsi="Verdana"/>
          <w:color w:val="000000"/>
          <w:sz w:val="22"/>
        </w:rPr>
        <w:t>a </w:t>
      </w:r>
      <w:r w:rsidRPr="00497895">
        <w:rPr>
          <w:rFonts w:ascii="Verdana" w:hAnsi="Verdana"/>
          <w:i/>
          <w:color w:val="000000"/>
          <w:sz w:val="22"/>
        </w:rPr>
        <w:t>b) </w:t>
      </w:r>
      <w:r w:rsidRPr="00497895">
        <w:rPr>
          <w:rFonts w:ascii="Verdana" w:hAnsi="Verdana"/>
          <w:color w:val="000000"/>
          <w:sz w:val="22"/>
        </w:rPr>
        <w:t>pontban megjelölt hozzátartozója hiányában a beteggel közös háztartásban nem élő, cselekvőképes</w:t>
      </w:r>
    </w:p>
    <w:p w14:paraId="25E901A6"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ca) </w:t>
      </w:r>
      <w:r w:rsidRPr="00497895">
        <w:rPr>
          <w:rFonts w:ascii="Verdana" w:hAnsi="Verdana"/>
          <w:color w:val="000000"/>
          <w:sz w:val="22"/>
        </w:rPr>
        <w:t>gyermeke, ennek hiányában</w:t>
      </w:r>
    </w:p>
    <w:p w14:paraId="76F1011D"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lastRenderedPageBreak/>
        <w:t>cb) </w:t>
      </w:r>
      <w:r w:rsidRPr="00497895">
        <w:rPr>
          <w:rFonts w:ascii="Verdana" w:hAnsi="Verdana"/>
          <w:color w:val="000000"/>
          <w:sz w:val="22"/>
        </w:rPr>
        <w:t>szülője, ennek hiányában</w:t>
      </w:r>
    </w:p>
    <w:p w14:paraId="16C49E23"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cc) </w:t>
      </w:r>
      <w:r w:rsidRPr="00497895">
        <w:rPr>
          <w:rFonts w:ascii="Verdana" w:hAnsi="Verdana"/>
          <w:color w:val="000000"/>
          <w:sz w:val="22"/>
        </w:rPr>
        <w:t>testvére, ennek hiányában</w:t>
      </w:r>
    </w:p>
    <w:p w14:paraId="0FF36E13"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cd) </w:t>
      </w:r>
      <w:r w:rsidRPr="00497895">
        <w:rPr>
          <w:rFonts w:ascii="Verdana" w:hAnsi="Verdana"/>
          <w:color w:val="000000"/>
          <w:sz w:val="22"/>
        </w:rPr>
        <w:t>nagyszülője, ennek hiányában</w:t>
      </w:r>
    </w:p>
    <w:p w14:paraId="08D27BB7"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ce) </w:t>
      </w:r>
      <w:r w:rsidRPr="00497895">
        <w:rPr>
          <w:rFonts w:ascii="Verdana" w:hAnsi="Verdana"/>
          <w:color w:val="000000"/>
          <w:sz w:val="22"/>
        </w:rPr>
        <w:t>unokája.</w:t>
      </w:r>
    </w:p>
    <w:p w14:paraId="0DE0C06C"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(3) Az egy sorban nyilatkozattételre jogosultak ellentétes nyilatkozata esetén a beteg egészségi állapotát várhatóan legkedvezőbben befolyásoló döntést kell figyelembe venni.</w:t>
      </w:r>
    </w:p>
    <w:p w14:paraId="0242B7C5"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(4) A (2) bekezdés szerinti személyek nyilatkozata - kizárólag a 13. §-ban foglalt tájékoztatást követően - a kezelőorvos által javasolt invazív beavatkozásokhoz történő beleegyezésre terjedhet ki. E nyilatkozat azonban - a 20. § (3) bekezdése szerinti eset kivételével - a beavatkozással fölmerülő kockázatoktól eltekintve nem érintheti hátrányosan a beteg egészségi állapotát, így különösen nem vezethet súlyos vagy maradandó egészségkárosodásához. A nyilatkozatról a beteget cselekvőképessé válását követően azonnal tájékoztatni kell.</w:t>
      </w:r>
    </w:p>
    <w:p w14:paraId="5490AD73"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(5)</w:t>
      </w:r>
      <w:r w:rsidRPr="00497895">
        <w:rPr>
          <w:rFonts w:ascii="Verdana" w:hAnsi="Verdana"/>
          <w:color w:val="000000"/>
          <w:sz w:val="22"/>
          <w:vertAlign w:val="superscript"/>
        </w:rPr>
        <w:t> </w:t>
      </w:r>
      <w:r w:rsidRPr="00497895">
        <w:rPr>
          <w:rFonts w:ascii="Verdana" w:hAnsi="Verdana"/>
          <w:color w:val="000000"/>
          <w:sz w:val="22"/>
        </w:rPr>
        <w:t> Az egészségügyi ellátással kapcsolatos döntésekben a cselekvőképtelen, illetve a korlátozottan cselekvőképes kiskorú és a cselekvőképességében az egészségügyi ellátással összefüggő jogok gyakorlása tekintetében részlegesen korlátozott beteg véleményét a szakmailag lehetséges mértékig figyelembe kell venni abban az esetben is, ha a beleegyezés, illetve a visszautasítás jogát a (2) bekezdés szerinti személy gyakorolja.</w:t>
      </w:r>
    </w:p>
    <w:p w14:paraId="4D5AE70D"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(6)</w:t>
      </w:r>
      <w:r w:rsidRPr="00497895">
        <w:rPr>
          <w:rFonts w:ascii="Verdana" w:hAnsi="Verdana"/>
          <w:color w:val="000000"/>
          <w:sz w:val="22"/>
          <w:vertAlign w:val="superscript"/>
        </w:rPr>
        <w:t> </w:t>
      </w:r>
      <w:r w:rsidRPr="00497895">
        <w:rPr>
          <w:rFonts w:ascii="Verdana" w:hAnsi="Verdana"/>
          <w:color w:val="000000"/>
          <w:sz w:val="22"/>
        </w:rPr>
        <w:t> Az (1) bekezdés szerinti rendelkezéseket a 16. életévét betöltött kiskorú személy esetén is alkalmazni kell.</w:t>
      </w:r>
    </w:p>
    <w:p w14:paraId="335EB923"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(7)</w:t>
      </w:r>
      <w:r w:rsidRPr="00497895">
        <w:rPr>
          <w:rFonts w:ascii="Verdana" w:hAnsi="Verdana"/>
          <w:color w:val="000000"/>
          <w:sz w:val="22"/>
          <w:vertAlign w:val="superscript"/>
        </w:rPr>
        <w:t> </w:t>
      </w:r>
      <w:r w:rsidRPr="00497895">
        <w:rPr>
          <w:rFonts w:ascii="Verdana" w:hAnsi="Verdana"/>
          <w:color w:val="000000"/>
          <w:sz w:val="22"/>
        </w:rPr>
        <w:t> A (4) bekezdés rendelkezéseit</w:t>
      </w:r>
    </w:p>
    <w:p w14:paraId="53F13E45"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a) </w:t>
      </w:r>
      <w:r w:rsidRPr="00497895">
        <w:rPr>
          <w:rFonts w:ascii="Verdana" w:hAnsi="Verdana"/>
          <w:color w:val="000000"/>
          <w:sz w:val="22"/>
        </w:rPr>
        <w:t>a korlátozottan cselekvőképes kiskorú és a cselekvőképességében az egészségügyi ellátással összefüggő jogok gyakorlása tekintetében részlegesen korlátozott beteg törvényes képviselője és</w:t>
      </w:r>
    </w:p>
    <w:p w14:paraId="68EEACA3"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b) </w:t>
      </w:r>
      <w:r w:rsidRPr="00497895">
        <w:rPr>
          <w:rFonts w:ascii="Verdana" w:hAnsi="Verdana"/>
          <w:color w:val="000000"/>
          <w:sz w:val="22"/>
        </w:rPr>
        <w:t>az </w:t>
      </w:r>
      <w:r w:rsidRPr="00497895">
        <w:rPr>
          <w:rFonts w:ascii="Verdana" w:hAnsi="Verdana"/>
          <w:i/>
          <w:color w:val="000000"/>
          <w:sz w:val="22"/>
        </w:rPr>
        <w:t>a) </w:t>
      </w:r>
      <w:r w:rsidRPr="00497895">
        <w:rPr>
          <w:rFonts w:ascii="Verdana" w:hAnsi="Verdana"/>
          <w:color w:val="000000"/>
          <w:sz w:val="22"/>
        </w:rPr>
        <w:t>pontban meghatározott beteg által a 16. § (1) bekezdés </w:t>
      </w:r>
      <w:r w:rsidRPr="00497895">
        <w:rPr>
          <w:rFonts w:ascii="Verdana" w:hAnsi="Verdana"/>
          <w:i/>
          <w:color w:val="000000"/>
          <w:sz w:val="22"/>
        </w:rPr>
        <w:t>a) </w:t>
      </w:r>
      <w:r w:rsidRPr="00497895">
        <w:rPr>
          <w:rFonts w:ascii="Verdana" w:hAnsi="Verdana"/>
          <w:color w:val="000000"/>
          <w:sz w:val="22"/>
        </w:rPr>
        <w:t>pontja alapján megnevezett személy</w:t>
      </w:r>
    </w:p>
    <w:p w14:paraId="2761E5AC"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nyilatkozatára is alkalmazni kell.</w:t>
      </w:r>
    </w:p>
    <w:p w14:paraId="71B4C602" w14:textId="77777777" w:rsidR="001008EC" w:rsidRPr="00497895" w:rsidRDefault="001008EC" w:rsidP="001008EC">
      <w:pPr>
        <w:shd w:val="clear" w:color="auto" w:fill="FFFFFF"/>
        <w:spacing w:after="45"/>
        <w:ind w:firstLine="240"/>
        <w:jc w:val="both"/>
        <w:rPr>
          <w:rFonts w:ascii="Verdana" w:hAnsi="Verdana"/>
          <w:color w:val="000000"/>
          <w:sz w:val="22"/>
        </w:rPr>
      </w:pPr>
      <w:bookmarkStart w:id="13" w:name="para17"/>
      <w:bookmarkEnd w:id="13"/>
      <w:r w:rsidRPr="00497895">
        <w:rPr>
          <w:rFonts w:ascii="Verdana" w:hAnsi="Verdana"/>
          <w:b/>
          <w:color w:val="000000"/>
          <w:sz w:val="22"/>
        </w:rPr>
        <w:t>17. § </w:t>
      </w:r>
      <w:r w:rsidRPr="00497895">
        <w:rPr>
          <w:rFonts w:ascii="Verdana" w:hAnsi="Verdana"/>
          <w:color w:val="000000"/>
          <w:sz w:val="22"/>
        </w:rPr>
        <w:t>(1) A beteg beavatkozásokba történő beleegyezését vélelmezni kell, ha a beteg egészségi állapota következtében beleegyező nyilatkozat megtételére nem képes, és</w:t>
      </w:r>
    </w:p>
    <w:p w14:paraId="3F1D225A"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a) </w:t>
      </w:r>
      <w:r w:rsidRPr="00497895">
        <w:rPr>
          <w:rFonts w:ascii="Verdana" w:hAnsi="Verdana"/>
          <w:color w:val="000000"/>
          <w:sz w:val="22"/>
        </w:rPr>
        <w:t>a 16. § (1) bekezdés </w:t>
      </w:r>
      <w:r w:rsidRPr="00497895">
        <w:rPr>
          <w:rFonts w:ascii="Verdana" w:hAnsi="Verdana"/>
          <w:i/>
          <w:color w:val="000000"/>
          <w:sz w:val="22"/>
        </w:rPr>
        <w:t>a) </w:t>
      </w:r>
      <w:r w:rsidRPr="00497895">
        <w:rPr>
          <w:rFonts w:ascii="Verdana" w:hAnsi="Verdana"/>
          <w:color w:val="000000"/>
          <w:sz w:val="22"/>
        </w:rPr>
        <w:t>pontja szerinti személy nyilatkozatának beszerzése késedelemmel járna;</w:t>
      </w:r>
    </w:p>
    <w:p w14:paraId="5BBBB8A0"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b) </w:t>
      </w:r>
      <w:r w:rsidRPr="00497895">
        <w:rPr>
          <w:rFonts w:ascii="Verdana" w:hAnsi="Verdana"/>
          <w:color w:val="000000"/>
          <w:sz w:val="22"/>
        </w:rPr>
        <w:t>invazív beavatkozások esetén akkor, ha a 16. § (1) bekezdés </w:t>
      </w:r>
      <w:r w:rsidRPr="00497895">
        <w:rPr>
          <w:rFonts w:ascii="Verdana" w:hAnsi="Verdana"/>
          <w:i/>
          <w:color w:val="000000"/>
          <w:sz w:val="22"/>
        </w:rPr>
        <w:t>a) </w:t>
      </w:r>
      <w:r w:rsidRPr="00497895">
        <w:rPr>
          <w:rFonts w:ascii="Verdana" w:hAnsi="Verdana"/>
          <w:color w:val="000000"/>
          <w:sz w:val="22"/>
        </w:rPr>
        <w:t>pontja vagy a 16. § (2) bekezdése szerinti személy nyilatkozatának beszerzése késedelemmel járna és a beavatkozás késedelmes elvégzése a beteg egészségi állapotának súlyos vagy maradandó károsodásához vezetne.</w:t>
      </w:r>
    </w:p>
    <w:p w14:paraId="4BA6BB79"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(2) A beteg beleegyezésére nincs szükség abban az esetben, ha az adott beavatkozás vagy intézkedés elmaradása</w:t>
      </w:r>
    </w:p>
    <w:p w14:paraId="5672F9A1"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a) </w:t>
      </w:r>
      <w:r w:rsidRPr="00497895">
        <w:rPr>
          <w:rFonts w:ascii="Verdana" w:hAnsi="Verdana"/>
          <w:color w:val="000000"/>
          <w:sz w:val="22"/>
        </w:rPr>
        <w:t>mások - ideértve a 24. hetet betöltött magzatot is - egészségét vagy testi épségét súlyosan veszélyezteti, továbbá</w:t>
      </w:r>
    </w:p>
    <w:p w14:paraId="13DF8C2D"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b) </w:t>
      </w:r>
      <w:r w:rsidRPr="00497895">
        <w:rPr>
          <w:rFonts w:ascii="Verdana" w:hAnsi="Verdana"/>
          <w:color w:val="000000"/>
          <w:sz w:val="22"/>
        </w:rPr>
        <w:t>ha - a 20-23. §-okra is figyelemmel - a beteg közvetlen életveszélyben van.</w:t>
      </w:r>
    </w:p>
    <w:p w14:paraId="02116967" w14:textId="77777777" w:rsidR="001008EC" w:rsidRPr="00497895" w:rsidRDefault="001008EC" w:rsidP="001008EC">
      <w:pPr>
        <w:shd w:val="clear" w:color="auto" w:fill="FFFFFF"/>
        <w:spacing w:after="45"/>
        <w:ind w:firstLine="240"/>
        <w:jc w:val="both"/>
        <w:rPr>
          <w:rFonts w:ascii="Verdana" w:hAnsi="Verdana"/>
          <w:color w:val="000000"/>
          <w:sz w:val="22"/>
        </w:rPr>
      </w:pPr>
      <w:bookmarkStart w:id="14" w:name="para18"/>
      <w:bookmarkEnd w:id="14"/>
      <w:r w:rsidRPr="00497895">
        <w:rPr>
          <w:rFonts w:ascii="Verdana" w:hAnsi="Verdana"/>
          <w:b/>
          <w:color w:val="000000"/>
          <w:sz w:val="22"/>
        </w:rPr>
        <w:lastRenderedPageBreak/>
        <w:t>18. § </w:t>
      </w:r>
      <w:r w:rsidRPr="00497895">
        <w:rPr>
          <w:rFonts w:ascii="Verdana" w:hAnsi="Verdana"/>
          <w:color w:val="000000"/>
          <w:sz w:val="22"/>
        </w:rPr>
        <w:t>(1) Amennyiben egy invazív beavatkozás során annak olyan kiterjesztése válik szükségessé, amely előre nem volt látható, az erre irányuló beleegyezés hiányában a beavatkozás kiterjesztése - a (2) bekezdés szerinti eset kivételével - csak akkor végezhető el, ha</w:t>
      </w:r>
    </w:p>
    <w:p w14:paraId="710539BB"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a) </w:t>
      </w:r>
      <w:r w:rsidRPr="00497895">
        <w:rPr>
          <w:rFonts w:ascii="Verdana" w:hAnsi="Verdana"/>
          <w:color w:val="000000"/>
          <w:sz w:val="22"/>
        </w:rPr>
        <w:t>azt sürgős szükség fennállása indokolja, vagy</w:t>
      </w:r>
    </w:p>
    <w:p w14:paraId="7084A64E"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b) </w:t>
      </w:r>
      <w:r w:rsidRPr="00497895">
        <w:rPr>
          <w:rFonts w:ascii="Verdana" w:hAnsi="Verdana"/>
          <w:color w:val="000000"/>
          <w:sz w:val="22"/>
        </w:rPr>
        <w:t>ennek elmaradása a beteg számára aránytalanul súlyos terhet jelentene.</w:t>
      </w:r>
    </w:p>
    <w:p w14:paraId="2BECFA58"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(2) Amennyiben a beavatkozás (1) bekezdés szerinti kiterjesztése a beteg valamely szervének vagy testrészének elvesztéséhez vagy funkciójának teljes kieséséhez vezetne, a beavatkozás kiterjesztése - az abba történő beleegyezés hiányában - csak közvetlen életveszély fennállása esetén vagy az (1) bekezdés </w:t>
      </w:r>
      <w:r w:rsidRPr="00497895">
        <w:rPr>
          <w:rFonts w:ascii="Verdana" w:hAnsi="Verdana"/>
          <w:i/>
          <w:color w:val="000000"/>
          <w:sz w:val="22"/>
        </w:rPr>
        <w:t>b) </w:t>
      </w:r>
      <w:r w:rsidRPr="00497895">
        <w:rPr>
          <w:rFonts w:ascii="Verdana" w:hAnsi="Verdana"/>
          <w:color w:val="000000"/>
          <w:sz w:val="22"/>
        </w:rPr>
        <w:t>pontja szerinti esetben végezhető el.</w:t>
      </w:r>
    </w:p>
    <w:p w14:paraId="3D4CCD1F" w14:textId="77777777" w:rsidR="001008EC" w:rsidRPr="00497895" w:rsidRDefault="001008EC" w:rsidP="001008EC">
      <w:pPr>
        <w:shd w:val="clear" w:color="auto" w:fill="FFFFFF"/>
        <w:spacing w:after="45"/>
        <w:ind w:firstLine="240"/>
        <w:jc w:val="both"/>
        <w:rPr>
          <w:rFonts w:ascii="Verdana" w:hAnsi="Verdana"/>
          <w:color w:val="000000"/>
          <w:sz w:val="22"/>
        </w:rPr>
      </w:pPr>
      <w:bookmarkStart w:id="15" w:name="para19"/>
      <w:bookmarkEnd w:id="15"/>
      <w:r w:rsidRPr="00497895">
        <w:rPr>
          <w:rFonts w:ascii="Verdana" w:hAnsi="Verdana"/>
          <w:b/>
          <w:color w:val="000000"/>
          <w:sz w:val="22"/>
        </w:rPr>
        <w:t>19. § </w:t>
      </w:r>
      <w:r w:rsidRPr="00497895">
        <w:rPr>
          <w:rFonts w:ascii="Verdana" w:hAnsi="Verdana"/>
          <w:color w:val="000000"/>
          <w:sz w:val="22"/>
        </w:rPr>
        <w:t>(1) A beteg írásbeli beleegyezése szükséges bármely - a beavatkozással összefüggésben - életében eltávolított sejtjének, sejtalkotórészének, szövetének, szervének, testrészének - egészségügyi ellátásával össze nem függő - bármilyen célú felhasználásához. Nem kell a beteg beleegyezése ezen anyagok szokásos módon történő megsemmisítéséhez.</w:t>
      </w:r>
    </w:p>
    <w:p w14:paraId="4665FF38"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(2)</w:t>
      </w:r>
      <w:r w:rsidRPr="00497895">
        <w:rPr>
          <w:rFonts w:ascii="Verdana" w:hAnsi="Verdana"/>
          <w:color w:val="000000"/>
          <w:sz w:val="22"/>
          <w:vertAlign w:val="superscript"/>
        </w:rPr>
        <w:t> </w:t>
      </w:r>
      <w:r w:rsidRPr="00497895">
        <w:rPr>
          <w:rFonts w:ascii="Verdana" w:hAnsi="Verdana"/>
          <w:color w:val="000000"/>
          <w:sz w:val="22"/>
        </w:rPr>
        <w:t> A betegnek - e törvény keretei között - joga van arra, hogy halála esetére rendelkezzen a holttestét érintő beavatkozásokról. A beteg e törvény rendelkezései szerint megtilthatja, hogy holttestéből szervet és szövetet átültetés, egyéb gyógyító célú felhasználás, kutatás vagy oktatás céljából eltávolítsanak.</w:t>
      </w:r>
    </w:p>
    <w:p w14:paraId="51FCE2D5" w14:textId="77777777" w:rsidR="001008EC" w:rsidRPr="00497895" w:rsidRDefault="001008EC" w:rsidP="001008EC">
      <w:pPr>
        <w:shd w:val="clear" w:color="auto" w:fill="FFFFFF"/>
        <w:spacing w:after="45"/>
        <w:ind w:firstLine="240"/>
        <w:jc w:val="both"/>
        <w:rPr>
          <w:rFonts w:ascii="Verdana" w:hAnsi="Verdana"/>
          <w:color w:val="000000"/>
          <w:sz w:val="22"/>
        </w:rPr>
      </w:pPr>
    </w:p>
    <w:p w14:paraId="6D96D6E6" w14:textId="77777777" w:rsidR="001008EC" w:rsidRPr="00497895" w:rsidRDefault="001008EC" w:rsidP="001008EC">
      <w:pPr>
        <w:shd w:val="clear" w:color="auto" w:fill="FFFFFF"/>
        <w:spacing w:after="45"/>
        <w:ind w:firstLine="240"/>
        <w:rPr>
          <w:rFonts w:ascii="Verdana" w:hAnsi="Verdana"/>
          <w:color w:val="000000"/>
          <w:sz w:val="22"/>
        </w:rPr>
      </w:pPr>
      <w:r w:rsidRPr="00497895">
        <w:rPr>
          <w:rFonts w:ascii="Verdana" w:hAnsi="Verdana"/>
          <w:b/>
          <w:color w:val="000000"/>
          <w:sz w:val="22"/>
        </w:rPr>
        <w:t>Az ellátás visszautasításának joga</w:t>
      </w:r>
    </w:p>
    <w:p w14:paraId="4EBF275F" w14:textId="77777777" w:rsidR="001008EC" w:rsidRPr="00497895" w:rsidRDefault="001008EC" w:rsidP="001008EC">
      <w:pPr>
        <w:shd w:val="clear" w:color="auto" w:fill="FFFFFF"/>
        <w:spacing w:after="45"/>
        <w:ind w:firstLine="240"/>
        <w:jc w:val="both"/>
        <w:rPr>
          <w:rFonts w:ascii="Verdana" w:hAnsi="Verdana"/>
          <w:color w:val="000000"/>
          <w:sz w:val="22"/>
        </w:rPr>
      </w:pPr>
      <w:bookmarkStart w:id="16" w:name="para20"/>
      <w:bookmarkEnd w:id="16"/>
      <w:r w:rsidRPr="00497895">
        <w:rPr>
          <w:rFonts w:ascii="Verdana" w:hAnsi="Verdana"/>
          <w:b/>
          <w:color w:val="000000"/>
          <w:sz w:val="22"/>
        </w:rPr>
        <w:t>20. § </w:t>
      </w:r>
      <w:r w:rsidRPr="00497895">
        <w:rPr>
          <w:rFonts w:ascii="Verdana" w:hAnsi="Verdana"/>
          <w:color w:val="000000"/>
          <w:sz w:val="22"/>
        </w:rPr>
        <w:t>(1) A cselekvőképes beteget - a (2)-(3) bekezdésekben foglaltakra tekintettel, illetőleg a (6) bekezdésben foglalt eset kivételével - megilleti az ellátás visszautasításának joga, kivéve, ha annak elmaradása mások életét vagy testi épségét veszélyeztetné.</w:t>
      </w:r>
    </w:p>
    <w:p w14:paraId="16563E0F"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(2) A beteg minden olyan ellátást, amelynek elmaradása esetén egészségi állapotában várhatóan súlyos vagy maradandó károsodás következne be, csak közokiratban vagy teljes bizonyító erejű magánokiratban, illetve írásképtelensége esetén két tanú együttes jelenlétében utasíthat vissza. Ez utóbbi esetben a visszautasítást az egészségügyi dokumentációban rögzíteni kell, amelyet a tanúk aláírásukkal hitelesítenek.</w:t>
      </w:r>
    </w:p>
    <w:p w14:paraId="05977110"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(3) A betegség természetes lefolyását lehetővé téve az életfenntartó vagy életmentő beavatkozás visszautasítására csak abban az esetben van lehetőség, ha a beteg olyan súlyos betegségben szenved, amely az orvostudomány mindenkori állása szerint rövid időn belül - megfelelő egészségügyi ellátás mellett is - halálhoz vezet és gyógyíthatatlan. Az életfenntartó, illetve életmentő beavatkozás visszautasítása a (2) bekezdés szerinti alaki előírások betartásával történhet.</w:t>
      </w:r>
    </w:p>
    <w:p w14:paraId="1DD91B5A"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 xml:space="preserve">(4) A (3) bekezdés szerinti visszautasítás csak akkor érvényes, ha egy háromtagú orvosi bizottság a beteget megvizsgálja és egybehangzóan, írásban nyilatkozik arról, hogy a beteg döntését annak következményei tudatában hozta meg, illetve, hogy a (3) bekezdés szerinti feltételek fennállnak, továbbá a beteg az orvosi bizottság nyilatkozatát követő 3. napon - két tanú előtt - ismételten kinyilvánítja a visszautasításra irányuló szándékát. Amennyiben a beteg nem járul </w:t>
      </w:r>
      <w:r w:rsidRPr="00497895">
        <w:rPr>
          <w:rFonts w:ascii="Verdana" w:hAnsi="Verdana"/>
          <w:color w:val="000000"/>
          <w:sz w:val="22"/>
        </w:rPr>
        <w:lastRenderedPageBreak/>
        <w:t>hozzá az orvosi bizottság vizsgálatához, a kezelés visszautasítására vonatkozó nyilatkozata nem vehető figyelembe.</w:t>
      </w:r>
    </w:p>
    <w:p w14:paraId="2CFB0970"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(5) A (4) bekezdés szerinti bizottság tagjai a beteg kezelőorvosa, egy - a beteg gyógykezelésében részt nem vevő -, a betegség jellegének megfelelő szakorvos, valamint egy pszichiáter szakorvos.</w:t>
      </w:r>
    </w:p>
    <w:p w14:paraId="35A5DAF1"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(6) A beteg nem utasíthatja vissza az életfenntartó vagy életmentő beavatkozást, ha várandós és előre láthatóan képes a gyermek kihordására.</w:t>
      </w:r>
    </w:p>
    <w:p w14:paraId="36CD0D71"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(7) A (2)-(3) bekezdések szerinti visszautasítás esetén meg kell kísérelni a beteg döntése hátterében lévő okok - személyes beszélgetés alapján történő - feltárását és a döntés megváltoztatását. Ennek során a 13. § szerinti tájékoztatáson túl ismételten tájékoztatni kell a beavatkozás elmaradásának következményeiről.</w:t>
      </w:r>
    </w:p>
    <w:p w14:paraId="7389833C"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(8) A beteg a visszautasításra vonatkozó nyilatkozatát bármikor, alaki kötöttség nélkül visszavonhatja.</w:t>
      </w:r>
    </w:p>
    <w:p w14:paraId="7D7C972B" w14:textId="77777777" w:rsidR="001008EC" w:rsidRPr="00497895" w:rsidRDefault="001008EC" w:rsidP="001008EC">
      <w:pPr>
        <w:shd w:val="clear" w:color="auto" w:fill="FFFFFF"/>
        <w:spacing w:after="45"/>
        <w:ind w:firstLine="240"/>
        <w:jc w:val="both"/>
        <w:rPr>
          <w:rFonts w:ascii="Verdana" w:hAnsi="Verdana"/>
          <w:color w:val="000000"/>
          <w:sz w:val="22"/>
        </w:rPr>
      </w:pPr>
      <w:bookmarkStart w:id="17" w:name="para21"/>
      <w:bookmarkEnd w:id="17"/>
      <w:r w:rsidRPr="00497895">
        <w:rPr>
          <w:rFonts w:ascii="Verdana" w:hAnsi="Verdana"/>
          <w:b/>
          <w:color w:val="000000"/>
          <w:sz w:val="22"/>
        </w:rPr>
        <w:t>21. § </w:t>
      </w:r>
      <w:r w:rsidRPr="00497895">
        <w:rPr>
          <w:rFonts w:ascii="Verdana" w:hAnsi="Verdana"/>
          <w:color w:val="000000"/>
          <w:sz w:val="22"/>
        </w:rPr>
        <w:t>(1)</w:t>
      </w:r>
      <w:r w:rsidRPr="00497895">
        <w:rPr>
          <w:rFonts w:ascii="Verdana" w:hAnsi="Verdana"/>
          <w:color w:val="000000"/>
          <w:sz w:val="22"/>
          <w:vertAlign w:val="superscript"/>
        </w:rPr>
        <w:t> </w:t>
      </w:r>
      <w:r w:rsidRPr="00497895">
        <w:rPr>
          <w:rFonts w:ascii="Verdana" w:hAnsi="Verdana"/>
          <w:color w:val="000000"/>
          <w:sz w:val="22"/>
        </w:rPr>
        <w:t> Cselekvőképtelen beteg, korlátozottan cselekvőképes kiskorú és a cselekvőképességében az egészségügyi ellátással összefüggő jogok gyakorlása tekintetében részlegesen korlátozott beteg esetén a 20. § (2) bekezdése szerinti ellátás nem utasítható vissza.</w:t>
      </w:r>
    </w:p>
    <w:p w14:paraId="2FC04EEC"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(1a) Korlátozottan cselekvőképes vagy cselekvőképtelen kiskorú esetén a háziorvosi, házi gyermekorvosi és a védőnői egészségügyi szolgáltatás nem utasítható vissza. Nem minősül az ellátás visszautasításának, ha a korlátozottan cselekvőképes vagy cselekvőképtelen kiskorú törvényes képviselője </w:t>
      </w:r>
      <w:hyperlink r:id="rId17" w:anchor="sid" w:history="1">
        <w:r w:rsidRPr="00497895">
          <w:rPr>
            <w:rFonts w:ascii="Verdana" w:hAnsi="Verdana"/>
            <w:b/>
            <w:color w:val="000000"/>
            <w:sz w:val="22"/>
            <w:u w:val="single"/>
          </w:rPr>
          <w:t>az egészségügyi alapellátásról szóló</w:t>
        </w:r>
        <w:r>
          <w:rPr>
            <w:rFonts w:ascii="Verdana" w:hAnsi="Verdana"/>
            <w:b/>
            <w:color w:val="000000"/>
            <w:sz w:val="22"/>
            <w:u w:val="single"/>
          </w:rPr>
          <w:t xml:space="preserve"> 2015.évi CXXIII. </w:t>
        </w:r>
        <w:r w:rsidRPr="00497895">
          <w:rPr>
            <w:rFonts w:ascii="Verdana" w:hAnsi="Verdana"/>
            <w:b/>
            <w:color w:val="000000"/>
            <w:sz w:val="22"/>
            <w:u w:val="single"/>
          </w:rPr>
          <w:t>törvény</w:t>
        </w:r>
      </w:hyperlink>
      <w:r w:rsidRPr="00497895">
        <w:rPr>
          <w:rFonts w:ascii="Verdana" w:hAnsi="Verdana"/>
          <w:color w:val="000000"/>
          <w:sz w:val="22"/>
        </w:rPr>
        <w:t> szerint a háziorvos, illetve házi gyermekorvos választásának jogát gyakorolja.</w:t>
      </w:r>
    </w:p>
    <w:p w14:paraId="7FA088C6"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(2)</w:t>
      </w:r>
      <w:r w:rsidRPr="00497895">
        <w:rPr>
          <w:rFonts w:ascii="Verdana" w:hAnsi="Verdana"/>
          <w:color w:val="000000"/>
          <w:sz w:val="22"/>
          <w:vertAlign w:val="superscript"/>
        </w:rPr>
        <w:t> </w:t>
      </w:r>
      <w:r w:rsidRPr="00497895">
        <w:rPr>
          <w:rFonts w:ascii="Verdana" w:hAnsi="Verdana"/>
          <w:color w:val="000000"/>
          <w:sz w:val="22"/>
        </w:rPr>
        <w:t> Ha cselekvőképtelen beteg, továbbá korlátozottan cselekvőképes kiskorú és a cselekvőképességében az egészségügyi ellátással összefüggő jogok gyakorlása tekintetében részlegesen korlátozott beteg esetén a 20. § (3) bekezdése szerinti ellátás visszautasítására kerül sor, az egészségügyi szolgáltató kérelmet terjeszt elő a beleegyezés bíróság általi pótlása iránt. A kezelőorvos a bíróság jogerős határozatának meghozataláig köteles a beteg egészségi állapota által indokolt ellátások megtételére. Közvetlen életveszély esetén a szükséges beavatkozások elvégzéséhez bírósági nyilatkozatpótlásra nincs szükség.</w:t>
      </w:r>
    </w:p>
    <w:p w14:paraId="4CAC1A5A"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(3) A kezelőorvos a (2) bekezdésben foglalt kötelezettsége teljesítése érdekében - szükség esetén - igénybe veheti a rendőrhatóság közreműködését.</w:t>
      </w:r>
    </w:p>
    <w:p w14:paraId="017BC371"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(4)</w:t>
      </w:r>
      <w:r w:rsidRPr="00497895">
        <w:rPr>
          <w:rFonts w:ascii="Verdana" w:hAnsi="Verdana"/>
          <w:color w:val="000000"/>
          <w:sz w:val="22"/>
          <w:vertAlign w:val="superscript"/>
        </w:rPr>
        <w:t> </w:t>
      </w:r>
      <w:r w:rsidRPr="00497895">
        <w:rPr>
          <w:rFonts w:ascii="Verdana" w:hAnsi="Verdana"/>
          <w:color w:val="000000"/>
          <w:sz w:val="22"/>
        </w:rPr>
        <w:t> A (2) bekezdésben meghatározott nyilatkozat pótlására irányuló eljárás polgári nemperes eljárás, amely a járásbíróság hatáskörébe tartozik. Az eljárásban a bíróság soron kívül jár el. Az eljárás tárgyi költségmentes. Ha e törvényből, illetve az eljárás nemperes jellegéből más nem következik, a bírósági eljárásban</w:t>
      </w:r>
      <w:r>
        <w:rPr>
          <w:rFonts w:ascii="Verdana" w:hAnsi="Verdana"/>
          <w:color w:val="000000"/>
          <w:sz w:val="22"/>
        </w:rPr>
        <w:t xml:space="preserve"> </w:t>
      </w:r>
      <w:hyperlink r:id="rId18" w:anchor="sid" w:history="1">
        <w:r w:rsidRPr="00497895">
          <w:rPr>
            <w:rFonts w:ascii="Verdana" w:hAnsi="Verdana"/>
            <w:b/>
            <w:color w:val="000000"/>
            <w:sz w:val="22"/>
            <w:u w:val="single"/>
          </w:rPr>
          <w:t>a polgári perrendtartásról szóló</w:t>
        </w:r>
        <w:r>
          <w:rPr>
            <w:rFonts w:ascii="Verdana" w:hAnsi="Verdana"/>
            <w:b/>
            <w:color w:val="000000"/>
            <w:sz w:val="22"/>
            <w:u w:val="single"/>
          </w:rPr>
          <w:t xml:space="preserve"> 2016.évi CXXX.</w:t>
        </w:r>
        <w:r w:rsidRPr="00497895">
          <w:rPr>
            <w:rFonts w:ascii="Verdana" w:hAnsi="Verdana"/>
            <w:b/>
            <w:color w:val="000000"/>
            <w:sz w:val="22"/>
            <w:u w:val="single"/>
          </w:rPr>
          <w:t xml:space="preserve"> törvény</w:t>
        </w:r>
      </w:hyperlink>
      <w:r w:rsidRPr="00497895">
        <w:rPr>
          <w:rFonts w:ascii="Verdana" w:hAnsi="Verdana"/>
          <w:color w:val="000000"/>
          <w:sz w:val="22"/>
        </w:rPr>
        <w:t> szabályait és</w:t>
      </w:r>
      <w:r>
        <w:rPr>
          <w:rFonts w:ascii="Verdana" w:hAnsi="Verdana"/>
          <w:color w:val="000000"/>
          <w:sz w:val="22"/>
        </w:rPr>
        <w:t xml:space="preserve"> </w:t>
      </w:r>
      <w:hyperlink r:id="rId19" w:anchor="sid" w:history="1">
        <w:r w:rsidRPr="00497895">
          <w:rPr>
            <w:rFonts w:ascii="Verdana" w:hAnsi="Verdana"/>
            <w:b/>
            <w:color w:val="000000"/>
            <w:sz w:val="22"/>
            <w:u w:val="single"/>
          </w:rPr>
          <w:t>a bírósági polgári nemperes eljárásokban alkalmazandó szabályokról, valamint egyes bírósági nemperes eljárásokról szóló</w:t>
        </w:r>
        <w:r>
          <w:rPr>
            <w:rFonts w:ascii="Verdana" w:hAnsi="Verdana"/>
            <w:b/>
            <w:color w:val="000000"/>
            <w:sz w:val="22"/>
            <w:u w:val="single"/>
          </w:rPr>
          <w:t xml:space="preserve"> 2017.évi CXVIII.</w:t>
        </w:r>
        <w:r w:rsidRPr="00497895">
          <w:rPr>
            <w:rFonts w:ascii="Verdana" w:hAnsi="Verdana"/>
            <w:b/>
            <w:color w:val="000000"/>
            <w:sz w:val="22"/>
            <w:u w:val="single"/>
          </w:rPr>
          <w:t xml:space="preserve"> törvénynek</w:t>
        </w:r>
      </w:hyperlink>
      <w:r w:rsidRPr="00497895">
        <w:rPr>
          <w:rFonts w:ascii="Verdana" w:hAnsi="Verdana"/>
          <w:color w:val="000000"/>
          <w:sz w:val="22"/>
        </w:rPr>
        <w:t> a bírósági polgári nemperes eljárásokra vonatkozó általános rendelkezéseit kell megfelelően alkalmazni.</w:t>
      </w:r>
    </w:p>
    <w:p w14:paraId="04058A3D" w14:textId="77777777" w:rsidR="001008EC" w:rsidRPr="00497895" w:rsidRDefault="001008EC" w:rsidP="001008EC">
      <w:pPr>
        <w:shd w:val="clear" w:color="auto" w:fill="FFFFFF"/>
        <w:spacing w:after="45"/>
        <w:ind w:firstLine="240"/>
        <w:jc w:val="both"/>
        <w:rPr>
          <w:rFonts w:ascii="Verdana" w:hAnsi="Verdana"/>
          <w:color w:val="000000"/>
          <w:sz w:val="22"/>
        </w:rPr>
      </w:pPr>
      <w:bookmarkStart w:id="18" w:name="para22"/>
      <w:bookmarkEnd w:id="18"/>
      <w:r w:rsidRPr="00497895">
        <w:rPr>
          <w:rFonts w:ascii="Verdana" w:hAnsi="Verdana"/>
          <w:b/>
          <w:color w:val="000000"/>
          <w:sz w:val="22"/>
        </w:rPr>
        <w:t>22. § </w:t>
      </w:r>
      <w:r w:rsidRPr="00497895">
        <w:rPr>
          <w:rFonts w:ascii="Verdana" w:hAnsi="Verdana"/>
          <w:color w:val="000000"/>
          <w:sz w:val="22"/>
        </w:rPr>
        <w:t>(1) A cselekvőképes személy - későbbi esetleges cselekvőképtelensége esetére - közokiratban visszautasíthat</w:t>
      </w:r>
    </w:p>
    <w:p w14:paraId="639504E0"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lastRenderedPageBreak/>
        <w:t>a) </w:t>
      </w:r>
      <w:r w:rsidRPr="00497895">
        <w:rPr>
          <w:rFonts w:ascii="Verdana" w:hAnsi="Verdana"/>
          <w:color w:val="000000"/>
          <w:sz w:val="22"/>
        </w:rPr>
        <w:t>a 20. § (1) bekezdése szerinti egyes vizsgálatokat, beavatkozásokat,</w:t>
      </w:r>
    </w:p>
    <w:p w14:paraId="66E8EBFC"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b) </w:t>
      </w:r>
      <w:r w:rsidRPr="00497895">
        <w:rPr>
          <w:rFonts w:ascii="Verdana" w:hAnsi="Verdana"/>
          <w:color w:val="000000"/>
          <w:sz w:val="22"/>
        </w:rPr>
        <w:t>a 20. § (3) bekezdése szerinti beavatkozásokat, valamint</w:t>
      </w:r>
    </w:p>
    <w:p w14:paraId="10B1FEA3"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c) </w:t>
      </w:r>
      <w:r w:rsidRPr="00497895">
        <w:rPr>
          <w:rFonts w:ascii="Verdana" w:hAnsi="Verdana"/>
          <w:color w:val="000000"/>
          <w:sz w:val="22"/>
        </w:rPr>
        <w:t>egyes életfenntartó, életmentő beavatkozásokat, ha gyógyíthatatlan betegségben szenved és betegsége következtében önmagát fizikailag ellátni képtelen, illetve fájdalmai megfelelő gyógykezeléssel sem enyhíthetők.</w:t>
      </w:r>
    </w:p>
    <w:p w14:paraId="17826FC2"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(2) A cselekvőképes személy - cselekvőképtelensége esetére - közokiratban megnevezheti azt a cselekvőképes személyt, aki az (1) bekezdés szerinti jogát helyette gyakorolhatja.</w:t>
      </w:r>
    </w:p>
    <w:p w14:paraId="02063654"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(3) Az (1)-(2) bekezdés szerinti nyilatkozatot a beteg bármikor - cselekvőképességére, illetve alaki kötöttségre tekintet nélkül - visszavonhatja.</w:t>
      </w:r>
    </w:p>
    <w:p w14:paraId="435EE79E"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(4) A (2) bekezdés szerinti cselekvőképes személy beavatkozást visszautasító nyilatkozata esetén a 20. § (4) bekezdése szerinti bizottság nyilatkozik, hogy</w:t>
      </w:r>
    </w:p>
    <w:p w14:paraId="2AE86D99"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a) </w:t>
      </w:r>
      <w:r w:rsidRPr="00497895">
        <w:rPr>
          <w:rFonts w:ascii="Verdana" w:hAnsi="Verdana"/>
          <w:color w:val="000000"/>
          <w:sz w:val="22"/>
        </w:rPr>
        <w:t>az (1) bekezdésben foglalt feltételek fennállnak, továbbá</w:t>
      </w:r>
    </w:p>
    <w:p w14:paraId="31C13EDB"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b) </w:t>
      </w:r>
      <w:r w:rsidRPr="00497895">
        <w:rPr>
          <w:rFonts w:ascii="Verdana" w:hAnsi="Verdana"/>
          <w:color w:val="000000"/>
          <w:sz w:val="22"/>
        </w:rPr>
        <w:t>a (2) bekezdés szerinti személy döntését annak következményei tudatában hozta meg.</w:t>
      </w:r>
    </w:p>
    <w:p w14:paraId="5D951AD8" w14:textId="77777777" w:rsidR="001008EC" w:rsidRPr="00497895" w:rsidRDefault="001008EC" w:rsidP="001008EC">
      <w:pPr>
        <w:shd w:val="clear" w:color="auto" w:fill="FFFFFF"/>
        <w:spacing w:after="45"/>
        <w:ind w:firstLine="240"/>
        <w:jc w:val="both"/>
        <w:rPr>
          <w:rFonts w:ascii="Verdana" w:hAnsi="Verdana"/>
          <w:color w:val="000000"/>
          <w:sz w:val="22"/>
        </w:rPr>
      </w:pPr>
      <w:bookmarkStart w:id="19" w:name="para23"/>
      <w:bookmarkEnd w:id="19"/>
      <w:r w:rsidRPr="00497895">
        <w:rPr>
          <w:rFonts w:ascii="Verdana" w:hAnsi="Verdana"/>
          <w:b/>
          <w:color w:val="000000"/>
          <w:sz w:val="22"/>
        </w:rPr>
        <w:t>23. § </w:t>
      </w:r>
      <w:r w:rsidRPr="00497895">
        <w:rPr>
          <w:rFonts w:ascii="Verdana" w:hAnsi="Verdana"/>
          <w:color w:val="000000"/>
          <w:sz w:val="22"/>
        </w:rPr>
        <w:t>(1) A 20. § (3) bekezdése szerinti beavatkozás megszüntetésére, illetve mellőzésére csak abban az esetben kerülhet sor, ha a beteg erre irányuló akarata világosan és meggyőző módon kideríthető. Kétség esetén a beteg később tett, személyes nyilatkozatát kell figyelembe venni; ennek hiányában az életfenntartó, illetve életmentő beavatkozás elvégzéséhez történő beleegyezését vélelmezni kell.</w:t>
      </w:r>
    </w:p>
    <w:p w14:paraId="3C33AEA7"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(2) A beteget, illetve a 22. § (2) bekezdés szerinti személyt az ellátás visszautasítása során nem szabad semmilyen eszközzel döntésének megváltoztatására kényszeríteni. A beteg a 20. § (3) bekezdése szerinti beavatkozás visszautasítása esetén is jogosult szenvedéseinek enyhítésére, fájdalmainak csökkentésére irányuló ellátásra.</w:t>
      </w:r>
    </w:p>
    <w:p w14:paraId="25C022DF" w14:textId="77777777" w:rsidR="001008EC" w:rsidRPr="007A564C" w:rsidRDefault="001008EC" w:rsidP="001008EC">
      <w:pPr>
        <w:shd w:val="clear" w:color="auto" w:fill="FFFFFF"/>
        <w:spacing w:after="45"/>
        <w:ind w:firstLine="240"/>
        <w:jc w:val="both"/>
        <w:rPr>
          <w:rFonts w:ascii="Verdana" w:hAnsi="Verdana" w:cs="Arial"/>
          <w:color w:val="000000"/>
          <w:sz w:val="22"/>
          <w:szCs w:val="22"/>
        </w:rPr>
      </w:pPr>
    </w:p>
    <w:p w14:paraId="5706958F" w14:textId="77777777" w:rsidR="001008EC" w:rsidRPr="00497895" w:rsidRDefault="001008EC" w:rsidP="001008EC">
      <w:pPr>
        <w:shd w:val="clear" w:color="auto" w:fill="FFFFFF"/>
        <w:spacing w:after="45"/>
        <w:ind w:firstLine="240"/>
        <w:rPr>
          <w:rFonts w:ascii="Verdana" w:hAnsi="Verdana"/>
          <w:color w:val="000000"/>
          <w:sz w:val="22"/>
        </w:rPr>
      </w:pPr>
      <w:r w:rsidRPr="00497895">
        <w:rPr>
          <w:rFonts w:ascii="Verdana" w:hAnsi="Verdana"/>
          <w:b/>
          <w:color w:val="000000"/>
          <w:sz w:val="22"/>
        </w:rPr>
        <w:t>Az egészségügyi dokumentáció megismerésének joga</w:t>
      </w:r>
    </w:p>
    <w:p w14:paraId="32A472E8" w14:textId="77777777" w:rsidR="001008EC" w:rsidRPr="00497895" w:rsidRDefault="001008EC" w:rsidP="001008EC">
      <w:pPr>
        <w:shd w:val="clear" w:color="auto" w:fill="FFFFFF"/>
        <w:spacing w:after="45"/>
        <w:ind w:firstLine="240"/>
        <w:jc w:val="both"/>
        <w:rPr>
          <w:rFonts w:ascii="Verdana" w:hAnsi="Verdana"/>
          <w:color w:val="000000"/>
          <w:sz w:val="22"/>
        </w:rPr>
      </w:pPr>
      <w:bookmarkStart w:id="20" w:name="para24"/>
      <w:bookmarkEnd w:id="20"/>
      <w:r w:rsidRPr="00497895">
        <w:rPr>
          <w:rFonts w:ascii="Verdana" w:hAnsi="Verdana"/>
          <w:b/>
          <w:color w:val="000000"/>
          <w:sz w:val="22"/>
        </w:rPr>
        <w:t>24. § </w:t>
      </w:r>
      <w:r w:rsidRPr="00497895">
        <w:rPr>
          <w:rFonts w:ascii="Verdana" w:hAnsi="Verdana"/>
          <w:color w:val="000000"/>
          <w:sz w:val="22"/>
        </w:rPr>
        <w:t>(1) A beteg jogosult megismerni a róla készült egészségügyi dokumentációban szereplő adatait, illetve joga van ahhoz, hogy - a 135. §-ban foglaltak figyelembevételével - egészségügyi adatairól tájékoztatást kérjen.</w:t>
      </w:r>
    </w:p>
    <w:p w14:paraId="69D8ED98"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(2) Az egészségügyi dokumentációval az egészségügyi szolgáltató, az abban szereplő adattal a beteg rendelkezik.</w:t>
      </w:r>
    </w:p>
    <w:p w14:paraId="421FCCB7"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(3) A beteg jogosult</w:t>
      </w:r>
    </w:p>
    <w:p w14:paraId="58FD62EB"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a) </w:t>
      </w:r>
      <w:r w:rsidRPr="00497895">
        <w:rPr>
          <w:rFonts w:ascii="Verdana" w:hAnsi="Verdana"/>
          <w:color w:val="000000"/>
          <w:sz w:val="22"/>
        </w:rPr>
        <w:t>a gyógykezeléssel összefüggő adatainak kezeléséről tájékoztatást kapni,</w:t>
      </w:r>
    </w:p>
    <w:p w14:paraId="0BC8B46E"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b) </w:t>
      </w:r>
      <w:r w:rsidRPr="00497895">
        <w:rPr>
          <w:rFonts w:ascii="Verdana" w:hAnsi="Verdana"/>
          <w:color w:val="000000"/>
          <w:sz w:val="22"/>
        </w:rPr>
        <w:t>a rá vonatkozó egészségügyi adatokat megismerni,</w:t>
      </w:r>
    </w:p>
    <w:p w14:paraId="2DBE9862"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c)</w:t>
      </w:r>
      <w:r w:rsidRPr="00497895">
        <w:rPr>
          <w:rFonts w:ascii="Verdana" w:hAnsi="Verdana"/>
          <w:i/>
          <w:color w:val="000000"/>
          <w:sz w:val="22"/>
          <w:vertAlign w:val="superscript"/>
        </w:rPr>
        <w:t> </w:t>
      </w:r>
      <w:r w:rsidRPr="00497895">
        <w:rPr>
          <w:rFonts w:ascii="Verdana" w:hAnsi="Verdana"/>
          <w:i/>
          <w:color w:val="000000"/>
          <w:sz w:val="22"/>
        </w:rPr>
        <w:t> </w:t>
      </w:r>
      <w:r w:rsidRPr="00497895">
        <w:rPr>
          <w:rFonts w:ascii="Verdana" w:hAnsi="Verdana"/>
          <w:color w:val="000000"/>
          <w:sz w:val="22"/>
        </w:rPr>
        <w:t>az egészségügyi dokumentációba betekinteni, valamint azokról kivonatot vagy másolatot készíteni vagy saját költségére másolatot kapni,</w:t>
      </w:r>
    </w:p>
    <w:p w14:paraId="03E8B8D4"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d)</w:t>
      </w:r>
      <w:r w:rsidRPr="00497895">
        <w:rPr>
          <w:rFonts w:ascii="Verdana" w:hAnsi="Verdana"/>
          <w:i/>
          <w:color w:val="000000"/>
          <w:sz w:val="22"/>
          <w:vertAlign w:val="superscript"/>
        </w:rPr>
        <w:t> </w:t>
      </w:r>
      <w:r w:rsidRPr="00497895">
        <w:rPr>
          <w:rFonts w:ascii="Verdana" w:hAnsi="Verdana"/>
          <w:i/>
          <w:color w:val="000000"/>
          <w:sz w:val="22"/>
        </w:rPr>
        <w:t> </w:t>
      </w:r>
      <w:r w:rsidRPr="00497895">
        <w:rPr>
          <w:rFonts w:ascii="Verdana" w:hAnsi="Verdana"/>
          <w:color w:val="000000"/>
          <w:sz w:val="22"/>
        </w:rPr>
        <w:t>a fekvőbeteg-gyógyintézetből történő elbocsátásakor a 137. § </w:t>
      </w:r>
      <w:r w:rsidRPr="00497895">
        <w:rPr>
          <w:rFonts w:ascii="Verdana" w:hAnsi="Verdana"/>
          <w:i/>
          <w:color w:val="000000"/>
          <w:sz w:val="22"/>
        </w:rPr>
        <w:t>a) </w:t>
      </w:r>
      <w:r w:rsidRPr="00497895">
        <w:rPr>
          <w:rFonts w:ascii="Verdana" w:hAnsi="Verdana"/>
          <w:color w:val="000000"/>
          <w:sz w:val="22"/>
        </w:rPr>
        <w:t>pontja szerinti zárójelentést kapni,</w:t>
      </w:r>
    </w:p>
    <w:p w14:paraId="12074C99"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e) </w:t>
      </w:r>
      <w:r w:rsidRPr="00497895">
        <w:rPr>
          <w:rFonts w:ascii="Verdana" w:hAnsi="Verdana"/>
          <w:color w:val="000000"/>
          <w:sz w:val="22"/>
        </w:rPr>
        <w:t>a 137. § </w:t>
      </w:r>
      <w:r w:rsidRPr="00497895">
        <w:rPr>
          <w:rFonts w:ascii="Verdana" w:hAnsi="Verdana"/>
          <w:i/>
          <w:color w:val="000000"/>
          <w:sz w:val="22"/>
        </w:rPr>
        <w:t>b) </w:t>
      </w:r>
      <w:r w:rsidRPr="00497895">
        <w:rPr>
          <w:rFonts w:ascii="Verdana" w:hAnsi="Verdana"/>
          <w:color w:val="000000"/>
          <w:sz w:val="22"/>
        </w:rPr>
        <w:t>pontjában foglaltak szerint a járóbeteg-szakellátási tevékenység befejezésekor ambuláns ellátási lapot kapni,</w:t>
      </w:r>
    </w:p>
    <w:p w14:paraId="3D124A2C"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f) </w:t>
      </w:r>
      <w:r w:rsidRPr="00497895">
        <w:rPr>
          <w:rFonts w:ascii="Verdana" w:hAnsi="Verdana"/>
          <w:color w:val="000000"/>
          <w:sz w:val="22"/>
        </w:rPr>
        <w:t>egészségügyi adatairól - saját költségére - összefoglaló vagy kivonatos írásos véleményt kapni.</w:t>
      </w:r>
    </w:p>
    <w:p w14:paraId="01B4437E"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lastRenderedPageBreak/>
        <w:t>(4) A beteg jogosult az általa pontatlannak vagy hiányosnak vélt - rá vonatkozó - egészségügyi dokumentáció kiegészítését, kijavítását kezdeményezni, amelyet a kezelőorvos, illetve más adatkezelő a dokumentációra saját szakmai véleményének feltüntetésével jegyez rá. A hibás egészségügyi adatot az adatfelvételt követően törölni nem lehet, azt úgy kell kijavítani, hogy az eredetileg felvett adat megállapítható legyen.</w:t>
      </w:r>
    </w:p>
    <w:p w14:paraId="7B8DF384"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(5)</w:t>
      </w:r>
      <w:r w:rsidRPr="00497895">
        <w:rPr>
          <w:rFonts w:ascii="Verdana" w:hAnsi="Verdana"/>
          <w:color w:val="000000"/>
          <w:sz w:val="22"/>
          <w:vertAlign w:val="superscript"/>
        </w:rPr>
        <w:t> </w:t>
      </w:r>
      <w:r w:rsidRPr="00497895">
        <w:rPr>
          <w:rFonts w:ascii="Verdana" w:hAnsi="Verdana"/>
          <w:color w:val="000000"/>
          <w:sz w:val="22"/>
        </w:rPr>
        <w:t> Amennyiben a betegről készült egészségügyi dokumentáció más személy magántitokhoz való jogát érintő adatokat is tartalmaz, annak csak a betegre vonatkozó része tekintetében gyakorolható a betekintési, illetve a (3) bekezdésben említett egyéb jogosultság.</w:t>
      </w:r>
    </w:p>
    <w:p w14:paraId="0FC3F862"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(6)</w:t>
      </w:r>
      <w:r w:rsidRPr="00497895">
        <w:rPr>
          <w:rFonts w:ascii="Verdana" w:hAnsi="Verdana"/>
          <w:color w:val="000000"/>
          <w:sz w:val="22"/>
          <w:vertAlign w:val="superscript"/>
        </w:rPr>
        <w:t> </w:t>
      </w:r>
      <w:r w:rsidRPr="00497895">
        <w:rPr>
          <w:rFonts w:ascii="Verdana" w:hAnsi="Verdana"/>
          <w:color w:val="000000"/>
          <w:sz w:val="22"/>
        </w:rPr>
        <w:t> Cselekvőképtelen beteg dokumentációjába való betekintési jog a 16. § (1) és (2) bekezdése szerinti személyt, korlátozottan cselekvőképes kiskorú és cselekvőképességében az egészségügyi ellátással összefüggő jogok gyakorlása tekintetében részlegesen korlátozott személy dokumentációjába való betekintési jog a beteget, a 16. § (1) bekezdés </w:t>
      </w:r>
      <w:r w:rsidRPr="00497895">
        <w:rPr>
          <w:rFonts w:ascii="Verdana" w:hAnsi="Verdana"/>
          <w:i/>
          <w:color w:val="000000"/>
          <w:sz w:val="22"/>
        </w:rPr>
        <w:t>a) </w:t>
      </w:r>
      <w:r w:rsidRPr="00497895">
        <w:rPr>
          <w:rFonts w:ascii="Verdana" w:hAnsi="Verdana"/>
          <w:color w:val="000000"/>
          <w:sz w:val="22"/>
        </w:rPr>
        <w:t>pontja szerint megnevezett személyt, ilyen személy hiányában a törvényes képviselőt illeti meg.</w:t>
      </w:r>
    </w:p>
    <w:p w14:paraId="6C1C8185"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(7) A beteg jogosult az adott betegségével kapcsolatos egészségügyi ellátásának ideje alatt az általa meghatározott személyt írásban felhatalmazni a rá vonatkozó egészségügyi dokumentációba való betekintésre, illetve arra, hogy azokról másolatot készíttessen.</w:t>
      </w:r>
    </w:p>
    <w:p w14:paraId="1CA1B4D1"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(8) A beteg egészségügyi ellátásának befejezését követően csak a beteg által adott teljes bizonyító erővel rendelkező magánokiratban felhatalmazott személy jogosult az egészségügyi dokumentációba való betekintésre, és arról másolat készítésére.</w:t>
      </w:r>
    </w:p>
    <w:p w14:paraId="02A2862E"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(9)</w:t>
      </w:r>
      <w:r w:rsidRPr="00497895">
        <w:rPr>
          <w:rFonts w:ascii="Verdana" w:hAnsi="Verdana"/>
          <w:color w:val="000000"/>
          <w:sz w:val="22"/>
          <w:vertAlign w:val="superscript"/>
        </w:rPr>
        <w:t> </w:t>
      </w:r>
      <w:r w:rsidRPr="00497895">
        <w:rPr>
          <w:rFonts w:ascii="Verdana" w:hAnsi="Verdana"/>
          <w:color w:val="000000"/>
          <w:sz w:val="22"/>
        </w:rPr>
        <w:t> A beteg életében, illetőleg halálát követően házastársa, egyeneságbeli rokona, testvére, valamint élettársa - írásos kérelme alapján - akkor is jogosult az egészségügyi adat megismerésére, ha</w:t>
      </w:r>
    </w:p>
    <w:p w14:paraId="3002346E"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a) </w:t>
      </w:r>
      <w:r w:rsidRPr="00497895">
        <w:rPr>
          <w:rFonts w:ascii="Verdana" w:hAnsi="Verdana"/>
          <w:color w:val="000000"/>
          <w:sz w:val="22"/>
        </w:rPr>
        <w:t>az egészségügyi adatra</w:t>
      </w:r>
    </w:p>
    <w:p w14:paraId="5FA22FC3"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aa) </w:t>
      </w:r>
      <w:r w:rsidRPr="00497895">
        <w:rPr>
          <w:rFonts w:ascii="Verdana" w:hAnsi="Verdana"/>
          <w:color w:val="000000"/>
          <w:sz w:val="22"/>
        </w:rPr>
        <w:t>a házastárs, az egyeneságbeli rokon, a testvér, illetve az élettárs, valamint leszármazóik életét, egészségét befolyásoló ok feltárása, illetve</w:t>
      </w:r>
    </w:p>
    <w:p w14:paraId="6C0F277A"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ab) </w:t>
      </w:r>
      <w:r w:rsidRPr="00497895">
        <w:rPr>
          <w:rFonts w:ascii="Verdana" w:hAnsi="Verdana"/>
          <w:color w:val="000000"/>
          <w:sz w:val="22"/>
        </w:rPr>
        <w:t>az </w:t>
      </w:r>
      <w:r w:rsidRPr="00497895">
        <w:rPr>
          <w:rFonts w:ascii="Verdana" w:hAnsi="Verdana"/>
          <w:i/>
          <w:color w:val="000000"/>
          <w:sz w:val="22"/>
        </w:rPr>
        <w:t>aa) </w:t>
      </w:r>
      <w:r w:rsidRPr="00497895">
        <w:rPr>
          <w:rFonts w:ascii="Verdana" w:hAnsi="Verdana"/>
          <w:color w:val="000000"/>
          <w:sz w:val="22"/>
        </w:rPr>
        <w:t>pont szerinti személyek egészségügyi ellátása céljából van szükség; és</w:t>
      </w:r>
    </w:p>
    <w:p w14:paraId="1C6A52C8"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b) </w:t>
      </w:r>
      <w:r w:rsidRPr="00497895">
        <w:rPr>
          <w:rFonts w:ascii="Verdana" w:hAnsi="Verdana"/>
          <w:color w:val="000000"/>
          <w:sz w:val="22"/>
        </w:rPr>
        <w:t>az egészségügyi adat más módon való megismerése, illetve az arra való következtetés nem lehetséges.</w:t>
      </w:r>
    </w:p>
    <w:p w14:paraId="35F68605"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(10)</w:t>
      </w:r>
      <w:r w:rsidRPr="00497895">
        <w:rPr>
          <w:rFonts w:ascii="Verdana" w:hAnsi="Verdana"/>
          <w:color w:val="000000"/>
          <w:sz w:val="22"/>
          <w:vertAlign w:val="superscript"/>
        </w:rPr>
        <w:t> </w:t>
      </w:r>
      <w:r w:rsidRPr="00497895">
        <w:rPr>
          <w:rFonts w:ascii="Verdana" w:hAnsi="Verdana"/>
          <w:color w:val="000000"/>
          <w:sz w:val="22"/>
        </w:rPr>
        <w:t> A (9) bekezdés szerinti esetben csak azoknak az egészségügyi adatoknak a megismerése lehetséges, amelyek a (9) bekezdés </w:t>
      </w:r>
      <w:r w:rsidRPr="00497895">
        <w:rPr>
          <w:rFonts w:ascii="Verdana" w:hAnsi="Verdana"/>
          <w:i/>
          <w:color w:val="000000"/>
          <w:sz w:val="22"/>
        </w:rPr>
        <w:t>a) </w:t>
      </w:r>
      <w:r w:rsidRPr="00497895">
        <w:rPr>
          <w:rFonts w:ascii="Verdana" w:hAnsi="Verdana"/>
          <w:color w:val="000000"/>
          <w:sz w:val="22"/>
        </w:rPr>
        <w:t>pontja szerinti okkal közvetlenül összefüggésbe hozhatók. Az egészségügyi adatokra vonatkozó tájékoztatást a beteg kezelőorvosa, illetve az egészségügyi szolgáltató orvosszakmai vezetője adja meg, az orvosi tájékoztatásra vonatkozó előírásoknak megfelelően, - szükség esetén - a kérelmező kezelőorvosával való szakmai konzultáció alapján.</w:t>
      </w:r>
    </w:p>
    <w:p w14:paraId="4D802C9B"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(11)</w:t>
      </w:r>
      <w:r w:rsidRPr="00497895">
        <w:rPr>
          <w:rFonts w:ascii="Verdana" w:hAnsi="Verdana"/>
          <w:color w:val="000000"/>
          <w:sz w:val="22"/>
          <w:vertAlign w:val="superscript"/>
        </w:rPr>
        <w:t> </w:t>
      </w:r>
      <w:r w:rsidRPr="00497895">
        <w:rPr>
          <w:rFonts w:ascii="Verdana" w:hAnsi="Verdana"/>
          <w:color w:val="000000"/>
          <w:sz w:val="22"/>
        </w:rPr>
        <w:t xml:space="preserve"> A beteg halála esetén törvényes képviselője, közeli hozzátartozója, valamint örököse - írásos kérelme alapján - jogosult a halál okával összefüggő vagy összefüggésbe hozható, továbbá a halál bekövetkezését megelőző </w:t>
      </w:r>
      <w:r w:rsidRPr="00497895">
        <w:rPr>
          <w:rFonts w:ascii="Verdana" w:hAnsi="Verdana"/>
          <w:color w:val="000000"/>
          <w:sz w:val="22"/>
        </w:rPr>
        <w:lastRenderedPageBreak/>
        <w:t>gyógykezeléssel kapcsolatos egészségügyi adatokat megismerni, az egészségügyi dokumentációba betekinteni, valamint azokról kivonatot, másolatot készíteni vagy saját költségére másolatot kapni.</w:t>
      </w:r>
    </w:p>
    <w:p w14:paraId="493C1864"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(12)</w:t>
      </w:r>
      <w:r w:rsidRPr="00497895">
        <w:rPr>
          <w:rFonts w:ascii="Verdana" w:hAnsi="Verdana"/>
          <w:color w:val="000000"/>
          <w:sz w:val="22"/>
          <w:vertAlign w:val="superscript"/>
        </w:rPr>
        <w:t> </w:t>
      </w:r>
      <w:r w:rsidRPr="00497895">
        <w:rPr>
          <w:rFonts w:ascii="Verdana" w:hAnsi="Verdana"/>
          <w:color w:val="000000"/>
          <w:sz w:val="22"/>
        </w:rPr>
        <w:t> Az egészségügyi és a hozzájuk kapcsolódó személyes adatok kezelésének és védelmének részletes szabályait külön törvény állapítja meg.</w:t>
      </w:r>
    </w:p>
    <w:p w14:paraId="21808541"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(13)</w:t>
      </w:r>
      <w:r w:rsidRPr="00497895">
        <w:rPr>
          <w:rFonts w:ascii="Verdana" w:hAnsi="Verdana"/>
          <w:color w:val="000000"/>
          <w:sz w:val="22"/>
          <w:vertAlign w:val="superscript"/>
        </w:rPr>
        <w:t> </w:t>
      </w:r>
      <w:r w:rsidRPr="00497895">
        <w:rPr>
          <w:rFonts w:ascii="Verdana" w:hAnsi="Verdana"/>
          <w:color w:val="000000"/>
          <w:sz w:val="22"/>
        </w:rPr>
        <w:t> Az egészségügyi dokumentációt nyilvántartó szervet a Kormány rendeletben jelöli ki.</w:t>
      </w:r>
    </w:p>
    <w:p w14:paraId="5A84C8AE" w14:textId="77777777" w:rsidR="001008EC" w:rsidRPr="00497895" w:rsidRDefault="001008EC" w:rsidP="001008EC">
      <w:pPr>
        <w:shd w:val="clear" w:color="auto" w:fill="FFFFFF"/>
        <w:spacing w:after="45"/>
        <w:ind w:firstLine="240"/>
        <w:jc w:val="both"/>
        <w:rPr>
          <w:rFonts w:ascii="Verdana" w:hAnsi="Verdana"/>
          <w:color w:val="000000"/>
          <w:sz w:val="22"/>
        </w:rPr>
      </w:pPr>
    </w:p>
    <w:p w14:paraId="3313B2A6" w14:textId="77777777" w:rsidR="001008EC" w:rsidRPr="00497895" w:rsidRDefault="001008EC" w:rsidP="001008EC">
      <w:pPr>
        <w:shd w:val="clear" w:color="auto" w:fill="FFFFFF"/>
        <w:spacing w:after="45"/>
        <w:ind w:firstLine="240"/>
        <w:rPr>
          <w:rFonts w:ascii="Verdana" w:hAnsi="Verdana"/>
          <w:color w:val="000000"/>
          <w:sz w:val="22"/>
        </w:rPr>
      </w:pPr>
      <w:r w:rsidRPr="00497895">
        <w:rPr>
          <w:rFonts w:ascii="Verdana" w:hAnsi="Verdana"/>
          <w:b/>
          <w:color w:val="000000"/>
          <w:sz w:val="22"/>
        </w:rPr>
        <w:t>Az orvosi titoktartáshoz való jog</w:t>
      </w:r>
    </w:p>
    <w:p w14:paraId="15B95250" w14:textId="77777777" w:rsidR="001008EC" w:rsidRPr="00497895" w:rsidRDefault="001008EC" w:rsidP="001008EC">
      <w:pPr>
        <w:shd w:val="clear" w:color="auto" w:fill="FFFFFF"/>
        <w:spacing w:after="45"/>
        <w:ind w:firstLine="240"/>
        <w:jc w:val="both"/>
        <w:rPr>
          <w:rFonts w:ascii="Verdana" w:hAnsi="Verdana"/>
          <w:color w:val="000000"/>
          <w:sz w:val="22"/>
        </w:rPr>
      </w:pPr>
      <w:bookmarkStart w:id="21" w:name="para25"/>
      <w:bookmarkEnd w:id="21"/>
      <w:r w:rsidRPr="00497895">
        <w:rPr>
          <w:rFonts w:ascii="Verdana" w:hAnsi="Verdana"/>
          <w:b/>
          <w:color w:val="000000"/>
          <w:sz w:val="22"/>
        </w:rPr>
        <w:t>25. § </w:t>
      </w:r>
      <w:r w:rsidRPr="00497895">
        <w:rPr>
          <w:rFonts w:ascii="Verdana" w:hAnsi="Verdana"/>
          <w:color w:val="000000"/>
          <w:sz w:val="22"/>
        </w:rPr>
        <w:t>(1) A beteg jogosult arra, hogy az egészségügyi ellátásában részt vevő személyek az ellátása során tudomásukra jutott egészségügyi és személyes adatait (a továbbiakban: orvosi titok) csak az arra jogosulttal közöljék, és azokat bizalmasan kezeljék.</w:t>
      </w:r>
    </w:p>
    <w:p w14:paraId="01978FE6"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(2) A betegnek joga van arról nyilatkozni, hogy betegségéről, annak várható kimeneteléről kiknek adható felvilágosítás, illetve kiket zár ki egészségügyi adatainak részleges vagy teljes megismeréséből.</w:t>
      </w:r>
    </w:p>
    <w:p w14:paraId="2E780CF3"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(3) Az érintett beteg egészségügyi adatait annak hozzájárulása hiányában is közölni kell, amennyiben ezt</w:t>
      </w:r>
    </w:p>
    <w:p w14:paraId="4E958811"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a) </w:t>
      </w:r>
      <w:r w:rsidRPr="00497895">
        <w:rPr>
          <w:rFonts w:ascii="Verdana" w:hAnsi="Verdana"/>
          <w:color w:val="000000"/>
          <w:sz w:val="22"/>
        </w:rPr>
        <w:t>törvény elrendeli,</w:t>
      </w:r>
    </w:p>
    <w:p w14:paraId="5991C596"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b) </w:t>
      </w:r>
      <w:r w:rsidRPr="00497895">
        <w:rPr>
          <w:rFonts w:ascii="Verdana" w:hAnsi="Verdana"/>
          <w:color w:val="000000"/>
          <w:sz w:val="22"/>
        </w:rPr>
        <w:t>mások életének, testi épségének és egészségének védelme szükségessé teszi.</w:t>
      </w:r>
    </w:p>
    <w:p w14:paraId="4855DFB6"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(4) Az érintett beteg hozzájárulása nélkül a beteg további ápolását, gondozását végző személlyel közölni lehet azokat az egészségügyi adatokat, amelyek ismeretének hiánya a beteg egészségi állapotának károsodásához vezethet.</w:t>
      </w:r>
    </w:p>
    <w:p w14:paraId="21742941"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(5) A betegnek joga van ahhoz, hogy vizsgálata és gyógykezelése során csak azok a személyek legyenek jelen, akiknek részvétele az ellátásban szükséges, illetve azok, akiknek jelenlétéhez a beteg hozzájárult, kivéve, ha törvény másként nem rendelkezik.</w:t>
      </w:r>
    </w:p>
    <w:p w14:paraId="005F57D1"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(6) A betegnek joga van ahhoz, hogy vizsgálatára és kezelésére olyan körülmények között kerüljön sor, hogy azt beleegyezése nélkül mások ne láthassák, illetve ne hallhassák, kivéve, ha a sürgős szükség és a veszélyeztető állapot esetén ez elkerülhetetlen.</w:t>
      </w:r>
    </w:p>
    <w:p w14:paraId="64B89F0D"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(7) A betegnek joga van megnevezni azt a személyt, akit fekvőbeteg-gyógyintézetbe történő elhelyezéséről, egészségi állapotának alakulásáról értesíthetnek, illetve joga van bármely személyt ebből kizárni. A beteg által megnevezett személyt a fekvőbeteg-gyógyintézet köteles értesíteni a beteg elhelyezéséről és annak megváltoztatásáról, valamint egészségi állapotának jelentős mértékű változásáról.</w:t>
      </w:r>
    </w:p>
    <w:p w14:paraId="19BAA36C" w14:textId="77777777" w:rsidR="001008EC" w:rsidRDefault="001008EC" w:rsidP="001008EC">
      <w:pPr>
        <w:shd w:val="clear" w:color="auto" w:fill="FFFFFF"/>
        <w:spacing w:after="45"/>
        <w:ind w:firstLine="240"/>
        <w:jc w:val="both"/>
        <w:rPr>
          <w:rFonts w:ascii="Verdana" w:hAnsi="Verdana"/>
          <w:color w:val="000000"/>
          <w:sz w:val="22"/>
        </w:rPr>
      </w:pPr>
    </w:p>
    <w:p w14:paraId="281C251A" w14:textId="07261917" w:rsidR="003A700E" w:rsidRDefault="003A700E">
      <w:pPr>
        <w:rPr>
          <w:rFonts w:ascii="Verdana" w:hAnsi="Verdana"/>
          <w:color w:val="000000"/>
          <w:sz w:val="22"/>
        </w:rPr>
      </w:pPr>
      <w:r>
        <w:rPr>
          <w:rFonts w:ascii="Verdana" w:hAnsi="Verdana"/>
          <w:color w:val="000000"/>
          <w:sz w:val="22"/>
        </w:rPr>
        <w:br w:type="page"/>
      </w:r>
    </w:p>
    <w:p w14:paraId="5B9D3908" w14:textId="77777777" w:rsidR="001008EC" w:rsidRPr="00497895" w:rsidRDefault="001008EC" w:rsidP="001008EC">
      <w:pPr>
        <w:shd w:val="clear" w:color="auto" w:fill="FFFFFF"/>
        <w:spacing w:after="45"/>
        <w:ind w:firstLine="240"/>
        <w:jc w:val="both"/>
        <w:rPr>
          <w:rFonts w:ascii="Verdana" w:hAnsi="Verdana"/>
          <w:color w:val="000000"/>
          <w:sz w:val="22"/>
        </w:rPr>
      </w:pPr>
    </w:p>
    <w:p w14:paraId="5AC81921" w14:textId="77777777" w:rsidR="001008EC" w:rsidRPr="00497895" w:rsidRDefault="001008EC" w:rsidP="001008EC">
      <w:pPr>
        <w:shd w:val="clear" w:color="auto" w:fill="FFFFFF"/>
        <w:spacing w:after="45"/>
        <w:ind w:firstLine="240"/>
        <w:rPr>
          <w:rFonts w:ascii="Verdana" w:hAnsi="Verdana"/>
          <w:color w:val="000000"/>
          <w:sz w:val="22"/>
        </w:rPr>
      </w:pPr>
      <w:r w:rsidRPr="00497895">
        <w:rPr>
          <w:rFonts w:ascii="Verdana" w:hAnsi="Verdana"/>
          <w:b/>
          <w:color w:val="000000"/>
          <w:sz w:val="22"/>
        </w:rPr>
        <w:t>A beteg kötelezettségei</w:t>
      </w:r>
    </w:p>
    <w:p w14:paraId="4978FA27" w14:textId="77777777" w:rsidR="001008EC" w:rsidRPr="00497895" w:rsidRDefault="001008EC" w:rsidP="001008EC">
      <w:pPr>
        <w:shd w:val="clear" w:color="auto" w:fill="FFFFFF"/>
        <w:spacing w:after="45"/>
        <w:ind w:firstLine="240"/>
        <w:jc w:val="both"/>
        <w:rPr>
          <w:rFonts w:ascii="Verdana" w:hAnsi="Verdana"/>
          <w:color w:val="000000"/>
          <w:sz w:val="22"/>
        </w:rPr>
      </w:pPr>
      <w:bookmarkStart w:id="22" w:name="para26"/>
      <w:bookmarkEnd w:id="22"/>
      <w:r w:rsidRPr="00497895">
        <w:rPr>
          <w:rFonts w:ascii="Verdana" w:hAnsi="Verdana"/>
          <w:b/>
          <w:color w:val="000000"/>
          <w:sz w:val="22"/>
        </w:rPr>
        <w:t>26. § </w:t>
      </w:r>
      <w:r w:rsidRPr="00497895">
        <w:rPr>
          <w:rFonts w:ascii="Verdana" w:hAnsi="Verdana"/>
          <w:color w:val="000000"/>
          <w:sz w:val="22"/>
        </w:rPr>
        <w:t>(1)</w:t>
      </w:r>
      <w:r w:rsidRPr="00497895">
        <w:rPr>
          <w:rFonts w:ascii="Verdana" w:hAnsi="Verdana"/>
          <w:color w:val="000000"/>
          <w:sz w:val="22"/>
          <w:vertAlign w:val="superscript"/>
        </w:rPr>
        <w:t> </w:t>
      </w:r>
      <w:r w:rsidRPr="00497895">
        <w:rPr>
          <w:rFonts w:ascii="Verdana" w:hAnsi="Verdana"/>
          <w:color w:val="000000"/>
          <w:sz w:val="22"/>
        </w:rPr>
        <w:t> A beteg az egészségügyi szolgáltatás igénybevételekor köteles tiszteletben tartani az erre vonatkozó jogszabályokat és az egészségügyi szolgáltató működési rendjét.</w:t>
      </w:r>
    </w:p>
    <w:p w14:paraId="41218AFA"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(2) A beteg - amennyiben ezt egészségi állapota lehetővé teszi - köteles az ellátásában közreműködő egészségügyi dolgozókkal képességei és ismeretei szerint az alábbiak szerint együttműködni:</w:t>
      </w:r>
    </w:p>
    <w:p w14:paraId="3EDD665F"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a) </w:t>
      </w:r>
      <w:r w:rsidRPr="00497895">
        <w:rPr>
          <w:rFonts w:ascii="Verdana" w:hAnsi="Verdana"/>
          <w:color w:val="000000"/>
          <w:sz w:val="22"/>
        </w:rPr>
        <w:t>tájékoztatni őket mindarról, amely szükséges a kórisme megállapításához, a megfelelő kezelési terv elkészítéséhez és a beavatkozások elvégzéséhez, így különösen minden korábbi betegségéről, gyógykezeléséről, gyógyszer vagy gyógyhatású készítmény szedéséről, egészségkárosító kockázati tényezőiről,</w:t>
      </w:r>
    </w:p>
    <w:p w14:paraId="4EAD2446"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b) </w:t>
      </w:r>
      <w:r w:rsidRPr="00497895">
        <w:rPr>
          <w:rFonts w:ascii="Verdana" w:hAnsi="Verdana"/>
          <w:color w:val="000000"/>
          <w:sz w:val="22"/>
        </w:rPr>
        <w:t>tájékoztatni őket - saját betegségével összefüggésben - mindarról, amely mások életét vagy testi épségét veszélyeztetheti, így különösen a fertőző betegségekről és a foglalkozás végzését kizáró megbetegedésekről és állapotokról,</w:t>
      </w:r>
    </w:p>
    <w:p w14:paraId="6355827F"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c)</w:t>
      </w:r>
      <w:r w:rsidRPr="00497895">
        <w:rPr>
          <w:rFonts w:ascii="Verdana" w:hAnsi="Verdana"/>
          <w:i/>
          <w:color w:val="000000"/>
          <w:sz w:val="22"/>
          <w:vertAlign w:val="superscript"/>
        </w:rPr>
        <w:t> </w:t>
      </w:r>
      <w:r w:rsidRPr="00497895">
        <w:rPr>
          <w:rFonts w:ascii="Verdana" w:hAnsi="Verdana"/>
          <w:i/>
          <w:color w:val="000000"/>
          <w:sz w:val="22"/>
        </w:rPr>
        <w:t> </w:t>
      </w:r>
      <w:r w:rsidRPr="00497895">
        <w:rPr>
          <w:rFonts w:ascii="Verdana" w:hAnsi="Verdana"/>
          <w:color w:val="000000"/>
          <w:sz w:val="22"/>
        </w:rPr>
        <w:t>az egészségügyért felelős miniszter (a továbbiakban: miniszter) rendeletében foglalt fertőző betegségek esetén megnevezni azon személyeket, akiktől a fertőző betegséget megkaphatta, illetve akiket megfertőzhetett,</w:t>
      </w:r>
    </w:p>
    <w:p w14:paraId="627C1FA5"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d) </w:t>
      </w:r>
      <w:r w:rsidRPr="00497895">
        <w:rPr>
          <w:rFonts w:ascii="Verdana" w:hAnsi="Verdana"/>
          <w:color w:val="000000"/>
          <w:sz w:val="22"/>
        </w:rPr>
        <w:t>tájékoztatni őket minden, az egészségügyi ellátást érintő, általa korábban tett jognyilatkozatáról,</w:t>
      </w:r>
    </w:p>
    <w:p w14:paraId="4ED6F128"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e) </w:t>
      </w:r>
      <w:r w:rsidRPr="00497895">
        <w:rPr>
          <w:rFonts w:ascii="Verdana" w:hAnsi="Verdana"/>
          <w:color w:val="000000"/>
          <w:sz w:val="22"/>
        </w:rPr>
        <w:t>a gyógykezelésével kapcsolatban tőlük kapott rendelkezéseket betartani,</w:t>
      </w:r>
    </w:p>
    <w:p w14:paraId="26EE5ACF"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f)</w:t>
      </w:r>
      <w:r w:rsidRPr="00497895">
        <w:rPr>
          <w:rFonts w:ascii="Verdana" w:hAnsi="Verdana"/>
          <w:i/>
          <w:color w:val="000000"/>
          <w:sz w:val="22"/>
          <w:vertAlign w:val="superscript"/>
        </w:rPr>
        <w:t> </w:t>
      </w:r>
      <w:r w:rsidRPr="00497895">
        <w:rPr>
          <w:rFonts w:ascii="Verdana" w:hAnsi="Verdana"/>
          <w:i/>
          <w:color w:val="000000"/>
          <w:sz w:val="22"/>
        </w:rPr>
        <w:t> </w:t>
      </w:r>
      <w:r w:rsidRPr="00497895">
        <w:rPr>
          <w:rFonts w:ascii="Verdana" w:hAnsi="Verdana"/>
          <w:color w:val="000000"/>
          <w:sz w:val="22"/>
        </w:rPr>
        <w:t>a gyógyintézet házirendjét betartani,</w:t>
      </w:r>
    </w:p>
    <w:p w14:paraId="211E716C"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g) </w:t>
      </w:r>
      <w:r w:rsidRPr="00497895">
        <w:rPr>
          <w:rFonts w:ascii="Verdana" w:hAnsi="Verdana"/>
          <w:color w:val="000000"/>
          <w:sz w:val="22"/>
        </w:rPr>
        <w:t>a jogszabály által előírt térítési díjat megfizetni,</w:t>
      </w:r>
    </w:p>
    <w:p w14:paraId="27F1F4E2"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i/>
          <w:color w:val="000000"/>
          <w:sz w:val="22"/>
        </w:rPr>
        <w:t>h) </w:t>
      </w:r>
      <w:r w:rsidRPr="00497895">
        <w:rPr>
          <w:rFonts w:ascii="Verdana" w:hAnsi="Verdana"/>
          <w:color w:val="000000"/>
          <w:sz w:val="22"/>
        </w:rPr>
        <w:t>jogszabályban előírt személyes adatait hitelt érdemlően igazolni.</w:t>
      </w:r>
    </w:p>
    <w:p w14:paraId="084C41DF"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(3)</w:t>
      </w:r>
      <w:r w:rsidRPr="00497895">
        <w:rPr>
          <w:rFonts w:ascii="Verdana" w:hAnsi="Verdana"/>
          <w:color w:val="000000"/>
          <w:sz w:val="22"/>
          <w:vertAlign w:val="superscript"/>
        </w:rPr>
        <w:t> </w:t>
      </w:r>
      <w:r w:rsidRPr="00497895">
        <w:rPr>
          <w:rFonts w:ascii="Verdana" w:hAnsi="Verdana"/>
          <w:color w:val="000000"/>
          <w:sz w:val="22"/>
        </w:rPr>
        <w:t> A beteg köteles a jogszabály által előírt vagy a jogszabály alapján a szolgáltató által megállapított térítési díjat megfizetni.</w:t>
      </w:r>
    </w:p>
    <w:p w14:paraId="7087AB3A" w14:textId="77777777" w:rsidR="001008EC" w:rsidRPr="00497895" w:rsidRDefault="001008EC" w:rsidP="001008EC">
      <w:pPr>
        <w:shd w:val="clear" w:color="auto" w:fill="FFFFFF"/>
        <w:spacing w:after="45"/>
        <w:ind w:firstLine="240"/>
        <w:jc w:val="both"/>
        <w:rPr>
          <w:rFonts w:ascii="Verdana" w:hAnsi="Verdana"/>
          <w:color w:val="000000"/>
          <w:sz w:val="22"/>
        </w:rPr>
      </w:pPr>
      <w:bookmarkStart w:id="23" w:name="para27"/>
      <w:bookmarkEnd w:id="23"/>
      <w:r w:rsidRPr="00497895">
        <w:rPr>
          <w:rFonts w:ascii="Verdana" w:hAnsi="Verdana"/>
          <w:b/>
          <w:color w:val="000000"/>
          <w:sz w:val="22"/>
        </w:rPr>
        <w:t>27. § </w:t>
      </w:r>
      <w:r w:rsidRPr="00497895">
        <w:rPr>
          <w:rFonts w:ascii="Verdana" w:hAnsi="Verdana"/>
          <w:color w:val="000000"/>
          <w:sz w:val="22"/>
        </w:rPr>
        <w:t>(1) A beteg és hozzátartozói jogaik gyakorlása során kötelesek tiszteletben tartani más betegek jogait.</w:t>
      </w:r>
    </w:p>
    <w:p w14:paraId="1FC0B826"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(2) A beteg és hozzátartozói jogainak gyakorlása nem sértheti az egészségügyi dolgozóknak törvényben foglalt jogait.</w:t>
      </w:r>
    </w:p>
    <w:p w14:paraId="3F6548D2" w14:textId="77777777" w:rsidR="001008EC" w:rsidRPr="00497895" w:rsidRDefault="001008EC" w:rsidP="001008EC">
      <w:pPr>
        <w:shd w:val="clear" w:color="auto" w:fill="FFFFFF"/>
        <w:spacing w:after="45"/>
        <w:ind w:firstLine="240"/>
        <w:jc w:val="both"/>
        <w:rPr>
          <w:rFonts w:ascii="Verdana" w:hAnsi="Verdana"/>
          <w:color w:val="000000"/>
          <w:sz w:val="22"/>
        </w:rPr>
      </w:pPr>
      <w:r w:rsidRPr="00497895">
        <w:rPr>
          <w:rFonts w:ascii="Verdana" w:hAnsi="Verdana"/>
          <w:color w:val="000000"/>
          <w:sz w:val="22"/>
        </w:rPr>
        <w:t>(3)</w:t>
      </w:r>
      <w:r w:rsidRPr="00497895">
        <w:rPr>
          <w:rFonts w:ascii="Verdana" w:hAnsi="Verdana"/>
          <w:color w:val="000000"/>
          <w:sz w:val="22"/>
          <w:vertAlign w:val="superscript"/>
        </w:rPr>
        <w:t> </w:t>
      </w:r>
      <w:r w:rsidRPr="00497895">
        <w:rPr>
          <w:rFonts w:ascii="Verdana" w:hAnsi="Verdana"/>
          <w:color w:val="000000"/>
          <w:sz w:val="22"/>
        </w:rPr>
        <w:t> A betegjogok gyakorlásának módját - e törvény keretei között, ideértve a leletkiadás rendjét is - a szolgáltató működési rendje (gyógyintézet házirendje) szabályozza.</w:t>
      </w:r>
    </w:p>
    <w:p w14:paraId="7B6FDB65" w14:textId="52C08EEE" w:rsidR="00472764" w:rsidRDefault="00472764">
      <w:pPr>
        <w:rPr>
          <w:rFonts w:ascii="Verdana" w:hAnsi="Verdana"/>
          <w:sz w:val="22"/>
        </w:rPr>
      </w:pPr>
      <w:r>
        <w:rPr>
          <w:rFonts w:ascii="Verdana" w:hAnsi="Verdana"/>
          <w:sz w:val="22"/>
        </w:rPr>
        <w:br w:type="page"/>
      </w:r>
    </w:p>
    <w:p w14:paraId="43FF6604" w14:textId="77777777" w:rsidR="00472764" w:rsidRDefault="00472764" w:rsidP="00472764">
      <w:pPr>
        <w:shd w:val="clear" w:color="auto" w:fill="FFFFFF"/>
        <w:spacing w:after="45" w:line="310" w:lineRule="atLeast"/>
        <w:ind w:firstLine="240"/>
        <w:jc w:val="right"/>
        <w:rPr>
          <w:rFonts w:ascii="Verdana" w:hAnsi="Verdana"/>
          <w:b/>
          <w:smallCaps/>
        </w:rPr>
      </w:pPr>
      <w:r>
        <w:rPr>
          <w:rFonts w:ascii="Verdana" w:hAnsi="Verdana"/>
          <w:b/>
          <w:smallCaps/>
        </w:rPr>
        <w:lastRenderedPageBreak/>
        <w:t>Házirend 2. sz. melléklete</w:t>
      </w:r>
    </w:p>
    <w:p w14:paraId="37F973E1" w14:textId="77777777" w:rsidR="00472764" w:rsidRDefault="00472764" w:rsidP="00472764">
      <w:pPr>
        <w:shd w:val="clear" w:color="auto" w:fill="FFFFFF"/>
        <w:spacing w:after="45" w:line="310" w:lineRule="atLeast"/>
        <w:ind w:firstLine="240"/>
        <w:jc w:val="center"/>
        <w:rPr>
          <w:rFonts w:ascii="Verdana" w:hAnsi="Verdana"/>
          <w:b/>
          <w:smallCaps/>
        </w:rPr>
      </w:pPr>
    </w:p>
    <w:p w14:paraId="77DF6310" w14:textId="77777777" w:rsidR="00472764" w:rsidRDefault="00472764" w:rsidP="00472764">
      <w:pPr>
        <w:shd w:val="clear" w:color="auto" w:fill="FFFFFF"/>
        <w:spacing w:after="45" w:line="310" w:lineRule="atLeast"/>
        <w:ind w:firstLine="240"/>
        <w:jc w:val="center"/>
        <w:rPr>
          <w:rFonts w:ascii="Verdana" w:hAnsi="Verdana"/>
          <w:b/>
          <w:smallCaps/>
        </w:rPr>
      </w:pPr>
    </w:p>
    <w:p w14:paraId="4FE86555" w14:textId="77777777" w:rsidR="00472764" w:rsidRPr="004E4459" w:rsidRDefault="00472764" w:rsidP="00472764">
      <w:pPr>
        <w:shd w:val="clear" w:color="auto" w:fill="FFFFFF"/>
        <w:spacing w:after="45" w:line="310" w:lineRule="atLeast"/>
        <w:ind w:firstLine="240"/>
        <w:jc w:val="center"/>
        <w:rPr>
          <w:rFonts w:ascii="Verdana" w:hAnsi="Verdana"/>
          <w:b/>
          <w:smallCaps/>
        </w:rPr>
      </w:pPr>
      <w:r w:rsidRPr="004E4459">
        <w:rPr>
          <w:rFonts w:ascii="Verdana" w:hAnsi="Verdana"/>
          <w:b/>
          <w:smallCaps/>
        </w:rPr>
        <w:t>Külső kapcsolattartás a sajtóval, valamint egyes különleges jogállású szervekkel, az intézménybe történő be- és kilépés, valamint az információk átadásának rendje</w:t>
      </w:r>
    </w:p>
    <w:p w14:paraId="40381EB9" w14:textId="77777777" w:rsidR="00201753" w:rsidRDefault="00201753" w:rsidP="002405C8">
      <w:pPr>
        <w:tabs>
          <w:tab w:val="left" w:pos="5680"/>
        </w:tabs>
        <w:jc w:val="both"/>
        <w:rPr>
          <w:rFonts w:ascii="Verdana" w:eastAsia="Calibri" w:hAnsi="Verdana"/>
          <w:sz w:val="22"/>
        </w:rPr>
      </w:pPr>
    </w:p>
    <w:p w14:paraId="20D5E2AD" w14:textId="77777777" w:rsidR="00C41E8A" w:rsidRDefault="00C41E8A" w:rsidP="002405C8">
      <w:pPr>
        <w:tabs>
          <w:tab w:val="left" w:pos="5680"/>
        </w:tabs>
        <w:jc w:val="both"/>
        <w:rPr>
          <w:rFonts w:ascii="Verdana" w:eastAsia="Calibri" w:hAnsi="Verdana"/>
          <w:sz w:val="22"/>
        </w:rPr>
      </w:pPr>
    </w:p>
    <w:p w14:paraId="4865C50A" w14:textId="1900E4C7" w:rsidR="00C41E8A" w:rsidRPr="00C41E8A" w:rsidRDefault="00C41E8A" w:rsidP="00C41E8A">
      <w:pPr>
        <w:tabs>
          <w:tab w:val="left" w:pos="5680"/>
        </w:tabs>
        <w:jc w:val="center"/>
        <w:rPr>
          <w:rFonts w:ascii="Verdana" w:hAnsi="Verdana"/>
          <w:i/>
          <w:sz w:val="28"/>
        </w:rPr>
      </w:pPr>
      <w:r w:rsidRPr="00C41E8A">
        <w:rPr>
          <w:rFonts w:ascii="Verdana" w:eastAsia="Calibri" w:hAnsi="Verdana"/>
          <w:i/>
          <w:sz w:val="28"/>
        </w:rPr>
        <w:t>Felülvizsgálat alatt!</w:t>
      </w:r>
    </w:p>
    <w:sectPr w:rsidR="00C41E8A" w:rsidRPr="00C41E8A" w:rsidSect="00E03AD6">
      <w:headerReference w:type="default" r:id="rId20"/>
      <w:footerReference w:type="default" r:id="rId21"/>
      <w:headerReference w:type="first" r:id="rId22"/>
      <w:footerReference w:type="first" r:id="rId23"/>
      <w:pgSz w:w="11906" w:h="16838"/>
      <w:pgMar w:top="1417" w:right="1417" w:bottom="1417" w:left="1417" w:header="708"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4FE0885F" w16cex:dateUtc="2026-04-15T10:29:00Z"/>
  <w16cex:commentExtensible w16cex:durableId="437B52AB" w16cex:dateUtc="2026-04-15T10:2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AD0236E" w16cid:durableId="4FE0885F"/>
  <w16cid:commentId w16cid:paraId="3B4443EE" w16cid:durableId="437B52AB"/>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802018" w14:textId="77777777" w:rsidR="00F35ABC" w:rsidRDefault="00F35ABC">
      <w:r>
        <w:separator/>
      </w:r>
    </w:p>
  </w:endnote>
  <w:endnote w:type="continuationSeparator" w:id="0">
    <w:p w14:paraId="1CF2AAA9" w14:textId="77777777" w:rsidR="00F35ABC" w:rsidRDefault="00F35ABC">
      <w:r>
        <w:continuationSeparator/>
      </w:r>
    </w:p>
  </w:endnote>
  <w:endnote w:type="continuationNotice" w:id="1">
    <w:p w14:paraId="5727EAF2" w14:textId="77777777" w:rsidR="00F35ABC" w:rsidRDefault="00F35AB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PT Sans Narrow">
    <w:altName w:val="Arial"/>
    <w:charset w:val="EE"/>
    <w:family w:val="swiss"/>
    <w:pitch w:val="variable"/>
    <w:sig w:usb0="00000001" w:usb1="5000204B" w:usb2="00000000" w:usb3="00000000" w:csb0="00000097"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164" w:type="dxa"/>
      <w:jc w:val="center"/>
      <w:tblLayout w:type="fixed"/>
      <w:tblCellMar>
        <w:left w:w="70" w:type="dxa"/>
        <w:right w:w="70" w:type="dxa"/>
      </w:tblCellMar>
      <w:tblLook w:val="0000" w:firstRow="0" w:lastRow="0" w:firstColumn="0" w:lastColumn="0" w:noHBand="0" w:noVBand="0"/>
    </w:tblPr>
    <w:tblGrid>
      <w:gridCol w:w="5181"/>
      <w:gridCol w:w="3983"/>
    </w:tblGrid>
    <w:tr w:rsidR="009D4C68" w:rsidRPr="00C531B7" w14:paraId="47EE664B" w14:textId="77777777" w:rsidTr="001319A9">
      <w:trPr>
        <w:cantSplit/>
        <w:trHeight w:hRule="exact" w:val="1040"/>
        <w:tblHeader/>
        <w:jc w:val="center"/>
      </w:trPr>
      <w:tc>
        <w:tcPr>
          <w:tcW w:w="5181" w:type="dxa"/>
        </w:tcPr>
        <w:p w14:paraId="7B62D142" w14:textId="2D9BCD03" w:rsidR="009D4C68" w:rsidRPr="002405C8" w:rsidRDefault="009D4C68" w:rsidP="00AA2FC1">
          <w:pPr>
            <w:pStyle w:val="llb"/>
            <w:tabs>
              <w:tab w:val="clear" w:pos="4536"/>
              <w:tab w:val="clear" w:pos="9072"/>
              <w:tab w:val="left" w:pos="2057"/>
              <w:tab w:val="left" w:pos="7290"/>
              <w:tab w:val="right" w:pos="9094"/>
            </w:tabs>
            <w:spacing w:before="240"/>
            <w:ind w:right="-2"/>
            <w:rPr>
              <w:rFonts w:ascii="Verdana" w:hAnsi="Verdana"/>
              <w:sz w:val="16"/>
            </w:rPr>
          </w:pPr>
        </w:p>
        <w:p w14:paraId="04267C00" w14:textId="77777777" w:rsidR="009D4C68" w:rsidRPr="002405C8" w:rsidRDefault="009D4C68" w:rsidP="00DD75E5">
          <w:pPr>
            <w:pStyle w:val="llb"/>
            <w:tabs>
              <w:tab w:val="clear" w:pos="4536"/>
              <w:tab w:val="left" w:pos="2529"/>
              <w:tab w:val="left" w:pos="7290"/>
              <w:tab w:val="right" w:pos="9540"/>
            </w:tabs>
            <w:ind w:right="-2"/>
            <w:rPr>
              <w:rStyle w:val="Oldalszm"/>
              <w:rFonts w:ascii="Verdana" w:hAnsi="Verdana"/>
              <w:sz w:val="16"/>
            </w:rPr>
          </w:pPr>
        </w:p>
        <w:p w14:paraId="18768D9F" w14:textId="4255F0FD" w:rsidR="009D4C68" w:rsidRPr="002405C8" w:rsidRDefault="009D4C68" w:rsidP="00DD75E5">
          <w:pPr>
            <w:pStyle w:val="llb"/>
            <w:tabs>
              <w:tab w:val="clear" w:pos="4536"/>
              <w:tab w:val="left" w:pos="2529"/>
              <w:tab w:val="left" w:pos="7290"/>
              <w:tab w:val="right" w:pos="9540"/>
            </w:tabs>
            <w:ind w:right="-2"/>
            <w:rPr>
              <w:rStyle w:val="Oldalszm"/>
              <w:rFonts w:ascii="Verdana" w:hAnsi="Verdana"/>
              <w:sz w:val="16"/>
            </w:rPr>
          </w:pPr>
          <w:r w:rsidRPr="002405C8">
            <w:rPr>
              <w:rStyle w:val="Oldalszm"/>
              <w:rFonts w:ascii="Verdana" w:hAnsi="Verdana"/>
              <w:sz w:val="16"/>
            </w:rPr>
            <w:t>Hatálybalépés időpontja:</w:t>
          </w:r>
          <w:r>
            <w:rPr>
              <w:rStyle w:val="Oldalszm"/>
              <w:rFonts w:ascii="PT Sans Narrow" w:hAnsi="PT Sans Narrow"/>
              <w:sz w:val="16"/>
              <w:szCs w:val="16"/>
            </w:rPr>
            <w:t xml:space="preserve">az országos kórház-főigazgató jóváhagyását követő naptári napon. </w:t>
          </w:r>
        </w:p>
        <w:p w14:paraId="1723C782" w14:textId="77777777" w:rsidR="009D4C68" w:rsidRPr="002405C8" w:rsidRDefault="009D4C68" w:rsidP="001319A9">
          <w:pPr>
            <w:pStyle w:val="llb"/>
            <w:tabs>
              <w:tab w:val="left" w:pos="2700"/>
              <w:tab w:val="left" w:pos="3222"/>
              <w:tab w:val="left" w:pos="7290"/>
              <w:tab w:val="right" w:pos="9540"/>
            </w:tabs>
            <w:ind w:right="-2"/>
            <w:rPr>
              <w:rFonts w:ascii="Verdana" w:hAnsi="Verdana"/>
              <w:sz w:val="16"/>
            </w:rPr>
          </w:pPr>
        </w:p>
      </w:tc>
      <w:tc>
        <w:tcPr>
          <w:tcW w:w="3983" w:type="dxa"/>
        </w:tcPr>
        <w:p w14:paraId="52A98949" w14:textId="6E07BF64" w:rsidR="009D4C68" w:rsidRPr="002405C8" w:rsidRDefault="009D4C68" w:rsidP="00DD75E5">
          <w:pPr>
            <w:pStyle w:val="llb"/>
            <w:tabs>
              <w:tab w:val="clear" w:pos="4536"/>
              <w:tab w:val="clear" w:pos="9072"/>
              <w:tab w:val="right" w:pos="3843"/>
              <w:tab w:val="left" w:pos="7290"/>
              <w:tab w:val="right" w:pos="9540"/>
            </w:tabs>
            <w:spacing w:before="240"/>
            <w:ind w:right="-2"/>
            <w:rPr>
              <w:rFonts w:ascii="Verdana" w:hAnsi="Verdana"/>
              <w:sz w:val="16"/>
            </w:rPr>
          </w:pPr>
          <w:r w:rsidRPr="002405C8">
            <w:rPr>
              <w:rFonts w:ascii="Verdana" w:hAnsi="Verdana"/>
              <w:sz w:val="16"/>
            </w:rPr>
            <w:t>Oldal:</w:t>
          </w:r>
          <w:r w:rsidRPr="002405C8">
            <w:rPr>
              <w:rFonts w:ascii="Verdana" w:hAnsi="Verdana"/>
              <w:sz w:val="16"/>
            </w:rPr>
            <w:tab/>
          </w:r>
          <w:r w:rsidRPr="002405C8">
            <w:rPr>
              <w:rStyle w:val="Oldalszm"/>
              <w:rFonts w:ascii="Verdana" w:hAnsi="Verdana"/>
              <w:sz w:val="16"/>
            </w:rPr>
            <w:fldChar w:fldCharType="begin"/>
          </w:r>
          <w:r w:rsidRPr="00C531B7">
            <w:rPr>
              <w:rStyle w:val="Oldalszm"/>
              <w:rFonts w:ascii="Verdana" w:hAnsi="Verdana"/>
              <w:sz w:val="16"/>
              <w:szCs w:val="16"/>
            </w:rPr>
            <w:instrText xml:space="preserve"> PAGE </w:instrText>
          </w:r>
          <w:r w:rsidRPr="002405C8">
            <w:rPr>
              <w:rStyle w:val="Oldalszm"/>
              <w:rFonts w:ascii="Verdana" w:hAnsi="Verdana"/>
              <w:sz w:val="16"/>
            </w:rPr>
            <w:fldChar w:fldCharType="separate"/>
          </w:r>
          <w:r w:rsidR="00FB302E">
            <w:rPr>
              <w:rStyle w:val="Oldalszm"/>
              <w:rFonts w:ascii="Verdana" w:hAnsi="Verdana"/>
              <w:noProof/>
              <w:sz w:val="16"/>
              <w:szCs w:val="16"/>
            </w:rPr>
            <w:t>23</w:t>
          </w:r>
          <w:r w:rsidRPr="002405C8">
            <w:rPr>
              <w:rStyle w:val="Oldalszm"/>
              <w:rFonts w:ascii="Verdana" w:hAnsi="Verdana"/>
              <w:sz w:val="16"/>
            </w:rPr>
            <w:fldChar w:fldCharType="end"/>
          </w:r>
          <w:r w:rsidRPr="002405C8">
            <w:rPr>
              <w:rStyle w:val="Oldalszm"/>
              <w:rFonts w:ascii="Verdana" w:hAnsi="Verdana"/>
              <w:sz w:val="16"/>
            </w:rPr>
            <w:t>/</w:t>
          </w:r>
          <w:r w:rsidRPr="002405C8">
            <w:rPr>
              <w:rStyle w:val="Oldalszm"/>
              <w:rFonts w:ascii="Verdana" w:hAnsi="Verdana"/>
              <w:sz w:val="16"/>
            </w:rPr>
            <w:fldChar w:fldCharType="begin"/>
          </w:r>
          <w:r w:rsidRPr="002405C8">
            <w:rPr>
              <w:rStyle w:val="Oldalszm"/>
              <w:rFonts w:ascii="Verdana" w:hAnsi="Verdana"/>
              <w:sz w:val="16"/>
            </w:rPr>
            <w:instrText xml:space="preserve"> NUMPAGES </w:instrText>
          </w:r>
          <w:r w:rsidRPr="002405C8">
            <w:rPr>
              <w:rStyle w:val="Oldalszm"/>
              <w:rFonts w:ascii="Verdana" w:hAnsi="Verdana"/>
              <w:sz w:val="16"/>
            </w:rPr>
            <w:fldChar w:fldCharType="separate"/>
          </w:r>
          <w:r w:rsidR="00FB302E">
            <w:rPr>
              <w:rStyle w:val="Oldalszm"/>
              <w:rFonts w:ascii="Verdana" w:hAnsi="Verdana"/>
              <w:noProof/>
              <w:sz w:val="16"/>
            </w:rPr>
            <w:t>28</w:t>
          </w:r>
          <w:r w:rsidRPr="002405C8">
            <w:rPr>
              <w:rStyle w:val="Oldalszm"/>
              <w:rFonts w:ascii="Verdana" w:hAnsi="Verdana"/>
              <w:sz w:val="16"/>
            </w:rPr>
            <w:fldChar w:fldCharType="end"/>
          </w:r>
        </w:p>
        <w:p w14:paraId="4D04A52A" w14:textId="77777777" w:rsidR="009D4C68" w:rsidRPr="002405C8" w:rsidRDefault="009D4C68" w:rsidP="00DD75E5">
          <w:pPr>
            <w:pStyle w:val="llb"/>
            <w:tabs>
              <w:tab w:val="clear" w:pos="4536"/>
              <w:tab w:val="right" w:pos="3843"/>
              <w:tab w:val="left" w:pos="7290"/>
              <w:tab w:val="right" w:pos="9540"/>
            </w:tabs>
            <w:ind w:right="-2"/>
            <w:rPr>
              <w:rFonts w:ascii="Verdana" w:hAnsi="Verdana"/>
              <w:sz w:val="16"/>
            </w:rPr>
          </w:pPr>
        </w:p>
        <w:p w14:paraId="46410876" w14:textId="204FA8E8" w:rsidR="009D4C68" w:rsidRPr="002405C8" w:rsidRDefault="009D4C68" w:rsidP="00C531B7">
          <w:pPr>
            <w:pStyle w:val="llb"/>
            <w:tabs>
              <w:tab w:val="clear" w:pos="4536"/>
              <w:tab w:val="left" w:pos="1910"/>
              <w:tab w:val="right" w:pos="3843"/>
              <w:tab w:val="left" w:pos="7290"/>
              <w:tab w:val="right" w:pos="9540"/>
            </w:tabs>
            <w:ind w:right="-2"/>
            <w:rPr>
              <w:rFonts w:ascii="Verdana" w:hAnsi="Verdana"/>
              <w:sz w:val="16"/>
            </w:rPr>
          </w:pPr>
          <w:r w:rsidRPr="002405C8">
            <w:rPr>
              <w:rFonts w:ascii="Verdana" w:hAnsi="Verdana"/>
              <w:sz w:val="16"/>
            </w:rPr>
            <w:t>Változat száma:</w:t>
          </w:r>
          <w:r w:rsidRPr="002405C8">
            <w:rPr>
              <w:rFonts w:ascii="Verdana" w:hAnsi="Verdana"/>
              <w:sz w:val="16"/>
            </w:rPr>
            <w:tab/>
          </w:r>
          <w:r w:rsidRPr="002405C8">
            <w:rPr>
              <w:rFonts w:ascii="Verdana" w:hAnsi="Verdana"/>
              <w:sz w:val="16"/>
            </w:rPr>
            <w:tab/>
          </w:r>
          <w:r w:rsidR="00FB302E">
            <w:rPr>
              <w:rFonts w:ascii="Verdana" w:hAnsi="Verdana"/>
              <w:sz w:val="16"/>
              <w:szCs w:val="16"/>
            </w:rPr>
            <w:t>8</w:t>
          </w:r>
        </w:p>
      </w:tc>
    </w:tr>
  </w:tbl>
  <w:p w14:paraId="1FD71368" w14:textId="77777777" w:rsidR="009D4C68" w:rsidRPr="00C2220C" w:rsidRDefault="009D4C68" w:rsidP="001319A9">
    <w:pPr>
      <w:pStyle w:val="llb"/>
      <w:ind w:right="-2"/>
      <w:rPr>
        <w:rFonts w:ascii="PT Sans Narrow" w:hAnsi="PT Sans Narrow"/>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A24AF4" w14:textId="62FAAF8D" w:rsidR="009D4C68" w:rsidRPr="006D3B27" w:rsidRDefault="009D4C68" w:rsidP="006D3B27">
    <w:pPr>
      <w:pStyle w:val="llb"/>
      <w:jc w:val="center"/>
      <w:rPr>
        <w:rFonts w:ascii="PT Sans Narrow" w:hAnsi="PT Sans Narrow"/>
        <w:i/>
        <w:iCs/>
        <w:sz w:val="18"/>
      </w:rPr>
    </w:pPr>
    <w:r w:rsidRPr="006D3B27">
      <w:rPr>
        <w:rFonts w:ascii="PT Sans Narrow" w:hAnsi="PT Sans Narrow"/>
        <w:i/>
        <w:iCs/>
        <w:sz w:val="18"/>
      </w:rPr>
      <w:t xml:space="preserve">A szabályzat a </w:t>
    </w:r>
    <w:r>
      <w:rPr>
        <w:rFonts w:ascii="PT Sans Narrow" w:hAnsi="PT Sans Narrow"/>
        <w:i/>
        <w:iCs/>
        <w:sz w:val="18"/>
      </w:rPr>
      <w:t>Veszprém Vármegyei Csolnoky Ferenc Kórház</w:t>
    </w:r>
    <w:r w:rsidRPr="006D3B27">
      <w:rPr>
        <w:rFonts w:ascii="PT Sans Narrow" w:hAnsi="PT Sans Narrow"/>
        <w:i/>
        <w:iCs/>
        <w:sz w:val="18"/>
      </w:rPr>
      <w:t xml:space="preserve"> szellemi tulajdona. Továbbadása, sokszorosítása írásos engedélyhez kötött. </w:t>
    </w:r>
    <w:r w:rsidRPr="006D3B27">
      <w:rPr>
        <w:rFonts w:ascii="PT Sans Narrow" w:hAnsi="PT Sans Narrow"/>
        <w:i/>
        <w:iCs/>
        <w:sz w:val="18"/>
      </w:rPr>
      <w:br/>
      <w:t>A szabályzatban szereplő információt csak a minőségirányítási rendszer működtetéséhez lehet felhasználni.</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B910E4" w14:textId="77777777" w:rsidR="00F35ABC" w:rsidRDefault="00F35ABC">
      <w:r>
        <w:separator/>
      </w:r>
    </w:p>
  </w:footnote>
  <w:footnote w:type="continuationSeparator" w:id="0">
    <w:p w14:paraId="252A4A3A" w14:textId="77777777" w:rsidR="00F35ABC" w:rsidRDefault="00F35ABC">
      <w:r>
        <w:continuationSeparator/>
      </w:r>
    </w:p>
  </w:footnote>
  <w:footnote w:type="continuationNotice" w:id="1">
    <w:p w14:paraId="411B7AE7" w14:textId="77777777" w:rsidR="00F35ABC" w:rsidRDefault="00F35ABC"/>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Rcsostblzat"/>
      <w:tblW w:w="9928"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98"/>
      <w:gridCol w:w="730"/>
    </w:tblGrid>
    <w:tr w:rsidR="009D4C68" w14:paraId="38C2910C" w14:textId="77777777" w:rsidTr="00C531B7">
      <w:tc>
        <w:tcPr>
          <w:tcW w:w="3050" w:type="dxa"/>
        </w:tcPr>
        <w:tbl>
          <w:tblPr>
            <w:tblStyle w:val="Rcsostblzat"/>
            <w:tblW w:w="898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76"/>
            <w:gridCol w:w="5706"/>
          </w:tblGrid>
          <w:tr w:rsidR="009D4C68" w14:paraId="16F3E365" w14:textId="77777777" w:rsidTr="009D4C68">
            <w:trPr>
              <w:trHeight w:val="1418"/>
              <w:jc w:val="center"/>
            </w:trPr>
            <w:tc>
              <w:tcPr>
                <w:tcW w:w="2923" w:type="dxa"/>
                <w:vAlign w:val="center"/>
              </w:tcPr>
              <w:p w14:paraId="446A5A80" w14:textId="62B95A75" w:rsidR="009D4C68" w:rsidRDefault="009D4C68" w:rsidP="00C531B7">
                <w:pPr>
                  <w:pStyle w:val="lfej"/>
                  <w:tabs>
                    <w:tab w:val="clear" w:pos="4536"/>
                    <w:tab w:val="clear" w:pos="9072"/>
                    <w:tab w:val="center" w:pos="6663"/>
                  </w:tabs>
                  <w:jc w:val="center"/>
                  <w:rPr>
                    <w:rFonts w:ascii="PT Sans Narrow" w:hAnsi="PT Sans Narrow"/>
                    <w:b/>
                    <w:sz w:val="24"/>
                    <w:szCs w:val="24"/>
                  </w:rPr>
                </w:pPr>
                <w:r w:rsidRPr="00A7106C">
                  <w:rPr>
                    <w:noProof/>
                  </w:rPr>
                  <w:drawing>
                    <wp:inline distT="0" distB="0" distL="0" distR="0" wp14:anchorId="25675AE2" wp14:editId="091644A1">
                      <wp:extent cx="1943100" cy="495300"/>
                      <wp:effectExtent l="0" t="0" r="0" b="0"/>
                      <wp:docPr id="2" name="Kép 2" descr="C:\Users\KIRSCH~1.MEL\AppData\Local\Temp\pid-6340\logo_4.42x2.65cm_aranytartott_300dp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2" descr="C:\Users\KIRSCH~1.MEL\AppData\Local\Temp\pid-6340\logo_4.42x2.65cm_aranytartott_300dpi.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43100" cy="495300"/>
                              </a:xfrm>
                              <a:prstGeom prst="rect">
                                <a:avLst/>
                              </a:prstGeom>
                              <a:noFill/>
                              <a:ln>
                                <a:noFill/>
                              </a:ln>
                            </pic:spPr>
                          </pic:pic>
                        </a:graphicData>
                      </a:graphic>
                    </wp:inline>
                  </w:drawing>
                </w:r>
              </w:p>
            </w:tc>
            <w:tc>
              <w:tcPr>
                <w:tcW w:w="6059" w:type="dxa"/>
                <w:vAlign w:val="center"/>
              </w:tcPr>
              <w:p w14:paraId="3F1EAD87" w14:textId="7FD74704" w:rsidR="009D4C68" w:rsidRPr="00257AB6" w:rsidRDefault="009D4C68" w:rsidP="00C531B7">
                <w:pPr>
                  <w:pStyle w:val="lfej"/>
                  <w:tabs>
                    <w:tab w:val="clear" w:pos="4536"/>
                    <w:tab w:val="clear" w:pos="9072"/>
                    <w:tab w:val="center" w:pos="6663"/>
                  </w:tabs>
                  <w:jc w:val="center"/>
                  <w:rPr>
                    <w:rFonts w:ascii="Verdana" w:hAnsi="Verdana"/>
                    <w:sz w:val="24"/>
                    <w:szCs w:val="24"/>
                  </w:rPr>
                </w:pPr>
                <w:r w:rsidRPr="00257AB6">
                  <w:rPr>
                    <w:rFonts w:ascii="Verdana" w:hAnsi="Verdana"/>
                    <w:sz w:val="24"/>
                    <w:szCs w:val="24"/>
                  </w:rPr>
                  <w:t>KÓRHÁZI HÁZIREND</w:t>
                </w:r>
              </w:p>
            </w:tc>
          </w:tr>
        </w:tbl>
        <w:p w14:paraId="757CEB5C" w14:textId="7B8549FB" w:rsidR="009D4C68" w:rsidRDefault="009D4C68" w:rsidP="00AA2FC1">
          <w:pPr>
            <w:pStyle w:val="lfej"/>
            <w:tabs>
              <w:tab w:val="clear" w:pos="4536"/>
              <w:tab w:val="clear" w:pos="9072"/>
              <w:tab w:val="center" w:pos="6663"/>
            </w:tabs>
            <w:rPr>
              <w:rFonts w:ascii="PT Sans Narrow" w:hAnsi="PT Sans Narrow"/>
              <w:b/>
              <w:sz w:val="24"/>
              <w:szCs w:val="24"/>
            </w:rPr>
          </w:pPr>
        </w:p>
      </w:tc>
      <w:tc>
        <w:tcPr>
          <w:tcW w:w="6878" w:type="dxa"/>
          <w:vAlign w:val="center"/>
        </w:tcPr>
        <w:p w14:paraId="545E17C4" w14:textId="0C61CED2" w:rsidR="009D4C68" w:rsidRDefault="009D4C68" w:rsidP="005C2A61">
          <w:pPr>
            <w:pStyle w:val="lfej"/>
            <w:tabs>
              <w:tab w:val="clear" w:pos="4536"/>
              <w:tab w:val="clear" w:pos="9072"/>
              <w:tab w:val="center" w:pos="6663"/>
            </w:tabs>
            <w:jc w:val="center"/>
            <w:rPr>
              <w:rFonts w:ascii="PT Sans Narrow" w:hAnsi="PT Sans Narrow"/>
              <w:b/>
              <w:sz w:val="24"/>
              <w:szCs w:val="24"/>
            </w:rPr>
          </w:pPr>
        </w:p>
      </w:tc>
    </w:tr>
  </w:tbl>
  <w:p w14:paraId="0B2A1917" w14:textId="77777777" w:rsidR="009D4C68" w:rsidRDefault="009D4C68" w:rsidP="00AA2FC1">
    <w:pPr>
      <w:pStyle w:val="lfej"/>
      <w:tabs>
        <w:tab w:val="clear" w:pos="4536"/>
        <w:tab w:val="clear" w:pos="9072"/>
        <w:tab w:val="center" w:pos="6663"/>
      </w:tabs>
      <w:rPr>
        <w:rFonts w:ascii="PT Sans Narrow" w:hAnsi="PT Sans Narrow"/>
        <w:b/>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A2041C" w14:textId="11E84EB5" w:rsidR="009D4C68" w:rsidRDefault="009D4C68" w:rsidP="002B7A0A">
    <w:pPr>
      <w:pStyle w:val="lfej"/>
      <w:tabs>
        <w:tab w:val="clear" w:pos="4536"/>
        <w:tab w:val="clear" w:pos="9072"/>
        <w:tab w:val="left" w:pos="6080"/>
      </w:tabs>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B82FC6"/>
    <w:multiLevelType w:val="singleLevel"/>
    <w:tmpl w:val="07E8A60C"/>
    <w:lvl w:ilvl="0">
      <w:start w:val="1"/>
      <w:numFmt w:val="decimal"/>
      <w:lvlText w:val="%1."/>
      <w:lvlJc w:val="left"/>
      <w:pPr>
        <w:ind w:left="720" w:hanging="360"/>
      </w:pPr>
      <w:rPr>
        <w:rFonts w:hint="default"/>
        <w:b/>
      </w:rPr>
    </w:lvl>
  </w:abstractNum>
  <w:abstractNum w:abstractNumId="1" w15:restartNumberingAfterBreak="0">
    <w:nsid w:val="0C985ED6"/>
    <w:multiLevelType w:val="hybridMultilevel"/>
    <w:tmpl w:val="095A010C"/>
    <w:lvl w:ilvl="0" w:tplc="D3482982">
      <w:start w:val="1"/>
      <w:numFmt w:val="bullet"/>
      <w:lvlText w:val=""/>
      <w:lvlJc w:val="left"/>
      <w:pPr>
        <w:tabs>
          <w:tab w:val="num" w:pos="1040"/>
        </w:tabs>
        <w:ind w:left="1020" w:hanging="340"/>
      </w:pPr>
      <w:rPr>
        <w:rFonts w:ascii="Symbol" w:hAnsi="Symbol" w:hint="default"/>
      </w:rPr>
    </w:lvl>
    <w:lvl w:ilvl="1" w:tplc="E68C3CB8" w:tentative="1">
      <w:start w:val="1"/>
      <w:numFmt w:val="bullet"/>
      <w:lvlText w:val="o"/>
      <w:lvlJc w:val="left"/>
      <w:pPr>
        <w:tabs>
          <w:tab w:val="num" w:pos="2120"/>
        </w:tabs>
        <w:ind w:left="2120" w:hanging="360"/>
      </w:pPr>
      <w:rPr>
        <w:rFonts w:ascii="Courier New" w:hAnsi="Courier New" w:hint="default"/>
      </w:rPr>
    </w:lvl>
    <w:lvl w:ilvl="2" w:tplc="E2BA7410" w:tentative="1">
      <w:start w:val="1"/>
      <w:numFmt w:val="bullet"/>
      <w:lvlText w:val=""/>
      <w:lvlJc w:val="left"/>
      <w:pPr>
        <w:tabs>
          <w:tab w:val="num" w:pos="2840"/>
        </w:tabs>
        <w:ind w:left="2840" w:hanging="360"/>
      </w:pPr>
      <w:rPr>
        <w:rFonts w:ascii="Wingdings" w:hAnsi="Wingdings" w:hint="default"/>
      </w:rPr>
    </w:lvl>
    <w:lvl w:ilvl="3" w:tplc="EB4097CA" w:tentative="1">
      <w:start w:val="1"/>
      <w:numFmt w:val="bullet"/>
      <w:lvlText w:val=""/>
      <w:lvlJc w:val="left"/>
      <w:pPr>
        <w:tabs>
          <w:tab w:val="num" w:pos="3560"/>
        </w:tabs>
        <w:ind w:left="3560" w:hanging="360"/>
      </w:pPr>
      <w:rPr>
        <w:rFonts w:ascii="Symbol" w:hAnsi="Symbol" w:hint="default"/>
      </w:rPr>
    </w:lvl>
    <w:lvl w:ilvl="4" w:tplc="AADC5F78" w:tentative="1">
      <w:start w:val="1"/>
      <w:numFmt w:val="bullet"/>
      <w:lvlText w:val="o"/>
      <w:lvlJc w:val="left"/>
      <w:pPr>
        <w:tabs>
          <w:tab w:val="num" w:pos="4280"/>
        </w:tabs>
        <w:ind w:left="4280" w:hanging="360"/>
      </w:pPr>
      <w:rPr>
        <w:rFonts w:ascii="Courier New" w:hAnsi="Courier New" w:hint="default"/>
      </w:rPr>
    </w:lvl>
    <w:lvl w:ilvl="5" w:tplc="F662D84A" w:tentative="1">
      <w:start w:val="1"/>
      <w:numFmt w:val="bullet"/>
      <w:lvlText w:val=""/>
      <w:lvlJc w:val="left"/>
      <w:pPr>
        <w:tabs>
          <w:tab w:val="num" w:pos="5000"/>
        </w:tabs>
        <w:ind w:left="5000" w:hanging="360"/>
      </w:pPr>
      <w:rPr>
        <w:rFonts w:ascii="Wingdings" w:hAnsi="Wingdings" w:hint="default"/>
      </w:rPr>
    </w:lvl>
    <w:lvl w:ilvl="6" w:tplc="2CAE67DA" w:tentative="1">
      <w:start w:val="1"/>
      <w:numFmt w:val="bullet"/>
      <w:lvlText w:val=""/>
      <w:lvlJc w:val="left"/>
      <w:pPr>
        <w:tabs>
          <w:tab w:val="num" w:pos="5720"/>
        </w:tabs>
        <w:ind w:left="5720" w:hanging="360"/>
      </w:pPr>
      <w:rPr>
        <w:rFonts w:ascii="Symbol" w:hAnsi="Symbol" w:hint="default"/>
      </w:rPr>
    </w:lvl>
    <w:lvl w:ilvl="7" w:tplc="82046BAE" w:tentative="1">
      <w:start w:val="1"/>
      <w:numFmt w:val="bullet"/>
      <w:lvlText w:val="o"/>
      <w:lvlJc w:val="left"/>
      <w:pPr>
        <w:tabs>
          <w:tab w:val="num" w:pos="6440"/>
        </w:tabs>
        <w:ind w:left="6440" w:hanging="360"/>
      </w:pPr>
      <w:rPr>
        <w:rFonts w:ascii="Courier New" w:hAnsi="Courier New" w:hint="default"/>
      </w:rPr>
    </w:lvl>
    <w:lvl w:ilvl="8" w:tplc="55527BAC" w:tentative="1">
      <w:start w:val="1"/>
      <w:numFmt w:val="bullet"/>
      <w:lvlText w:val=""/>
      <w:lvlJc w:val="left"/>
      <w:pPr>
        <w:tabs>
          <w:tab w:val="num" w:pos="7160"/>
        </w:tabs>
        <w:ind w:left="7160" w:hanging="360"/>
      </w:pPr>
      <w:rPr>
        <w:rFonts w:ascii="Wingdings" w:hAnsi="Wingdings" w:hint="default"/>
      </w:rPr>
    </w:lvl>
  </w:abstractNum>
  <w:abstractNum w:abstractNumId="2" w15:restartNumberingAfterBreak="0">
    <w:nsid w:val="176A73CE"/>
    <w:multiLevelType w:val="hybridMultilevel"/>
    <w:tmpl w:val="3A6EE16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17FD059A"/>
    <w:multiLevelType w:val="hybridMultilevel"/>
    <w:tmpl w:val="AC0E3A1C"/>
    <w:lvl w:ilvl="0" w:tplc="27BEF640">
      <w:start w:val="1"/>
      <w:numFmt w:val="decimal"/>
      <w:lvlText w:val="%1."/>
      <w:lvlJc w:val="left"/>
      <w:pPr>
        <w:tabs>
          <w:tab w:val="num" w:pos="720"/>
        </w:tabs>
        <w:ind w:left="720" w:hanging="360"/>
      </w:pPr>
      <w:rPr>
        <w:rFonts w:hint="default"/>
      </w:rPr>
    </w:lvl>
    <w:lvl w:ilvl="1" w:tplc="8602A328" w:tentative="1">
      <w:start w:val="1"/>
      <w:numFmt w:val="lowerLetter"/>
      <w:lvlText w:val="%2."/>
      <w:lvlJc w:val="left"/>
      <w:pPr>
        <w:tabs>
          <w:tab w:val="num" w:pos="1440"/>
        </w:tabs>
        <w:ind w:left="1440" w:hanging="360"/>
      </w:pPr>
    </w:lvl>
    <w:lvl w:ilvl="2" w:tplc="A2A0633C" w:tentative="1">
      <w:start w:val="1"/>
      <w:numFmt w:val="lowerRoman"/>
      <w:lvlText w:val="%3."/>
      <w:lvlJc w:val="right"/>
      <w:pPr>
        <w:tabs>
          <w:tab w:val="num" w:pos="2160"/>
        </w:tabs>
        <w:ind w:left="2160" w:hanging="180"/>
      </w:pPr>
    </w:lvl>
    <w:lvl w:ilvl="3" w:tplc="741E4852" w:tentative="1">
      <w:start w:val="1"/>
      <w:numFmt w:val="decimal"/>
      <w:lvlText w:val="%4."/>
      <w:lvlJc w:val="left"/>
      <w:pPr>
        <w:tabs>
          <w:tab w:val="num" w:pos="2880"/>
        </w:tabs>
        <w:ind w:left="2880" w:hanging="360"/>
      </w:pPr>
    </w:lvl>
    <w:lvl w:ilvl="4" w:tplc="CAD4D95C" w:tentative="1">
      <w:start w:val="1"/>
      <w:numFmt w:val="lowerLetter"/>
      <w:lvlText w:val="%5."/>
      <w:lvlJc w:val="left"/>
      <w:pPr>
        <w:tabs>
          <w:tab w:val="num" w:pos="3600"/>
        </w:tabs>
        <w:ind w:left="3600" w:hanging="360"/>
      </w:pPr>
    </w:lvl>
    <w:lvl w:ilvl="5" w:tplc="37A081E8" w:tentative="1">
      <w:start w:val="1"/>
      <w:numFmt w:val="lowerRoman"/>
      <w:lvlText w:val="%6."/>
      <w:lvlJc w:val="right"/>
      <w:pPr>
        <w:tabs>
          <w:tab w:val="num" w:pos="4320"/>
        </w:tabs>
        <w:ind w:left="4320" w:hanging="180"/>
      </w:pPr>
    </w:lvl>
    <w:lvl w:ilvl="6" w:tplc="3A24D17A" w:tentative="1">
      <w:start w:val="1"/>
      <w:numFmt w:val="decimal"/>
      <w:lvlText w:val="%7."/>
      <w:lvlJc w:val="left"/>
      <w:pPr>
        <w:tabs>
          <w:tab w:val="num" w:pos="5040"/>
        </w:tabs>
        <w:ind w:left="5040" w:hanging="360"/>
      </w:pPr>
    </w:lvl>
    <w:lvl w:ilvl="7" w:tplc="C0EA7786" w:tentative="1">
      <w:start w:val="1"/>
      <w:numFmt w:val="lowerLetter"/>
      <w:lvlText w:val="%8."/>
      <w:lvlJc w:val="left"/>
      <w:pPr>
        <w:tabs>
          <w:tab w:val="num" w:pos="5760"/>
        </w:tabs>
        <w:ind w:left="5760" w:hanging="360"/>
      </w:pPr>
    </w:lvl>
    <w:lvl w:ilvl="8" w:tplc="CA3AA742" w:tentative="1">
      <w:start w:val="1"/>
      <w:numFmt w:val="lowerRoman"/>
      <w:lvlText w:val="%9."/>
      <w:lvlJc w:val="right"/>
      <w:pPr>
        <w:tabs>
          <w:tab w:val="num" w:pos="6480"/>
        </w:tabs>
        <w:ind w:left="6480" w:hanging="180"/>
      </w:pPr>
    </w:lvl>
  </w:abstractNum>
  <w:abstractNum w:abstractNumId="4" w15:restartNumberingAfterBreak="0">
    <w:nsid w:val="1A54409F"/>
    <w:multiLevelType w:val="hybridMultilevel"/>
    <w:tmpl w:val="9F82EB6E"/>
    <w:lvl w:ilvl="0" w:tplc="5F221B26">
      <w:start w:val="1"/>
      <w:numFmt w:val="bullet"/>
      <w:lvlText w:val=""/>
      <w:lvlJc w:val="left"/>
      <w:pPr>
        <w:tabs>
          <w:tab w:val="num" w:pos="1060"/>
        </w:tabs>
        <w:ind w:left="1040" w:hanging="340"/>
      </w:pPr>
      <w:rPr>
        <w:rFonts w:ascii="Symbol" w:hAnsi="Symbol" w:hint="default"/>
      </w:rPr>
    </w:lvl>
    <w:lvl w:ilvl="1" w:tplc="E5C698DE" w:tentative="1">
      <w:start w:val="1"/>
      <w:numFmt w:val="bullet"/>
      <w:lvlText w:val="o"/>
      <w:lvlJc w:val="left"/>
      <w:pPr>
        <w:tabs>
          <w:tab w:val="num" w:pos="2140"/>
        </w:tabs>
        <w:ind w:left="2140" w:hanging="360"/>
      </w:pPr>
      <w:rPr>
        <w:rFonts w:ascii="Courier New" w:hAnsi="Courier New" w:hint="default"/>
      </w:rPr>
    </w:lvl>
    <w:lvl w:ilvl="2" w:tplc="24620F46" w:tentative="1">
      <w:start w:val="1"/>
      <w:numFmt w:val="bullet"/>
      <w:lvlText w:val=""/>
      <w:lvlJc w:val="left"/>
      <w:pPr>
        <w:tabs>
          <w:tab w:val="num" w:pos="2860"/>
        </w:tabs>
        <w:ind w:left="2860" w:hanging="360"/>
      </w:pPr>
      <w:rPr>
        <w:rFonts w:ascii="Wingdings" w:hAnsi="Wingdings" w:hint="default"/>
      </w:rPr>
    </w:lvl>
    <w:lvl w:ilvl="3" w:tplc="3BAE0806" w:tentative="1">
      <w:start w:val="1"/>
      <w:numFmt w:val="bullet"/>
      <w:lvlText w:val=""/>
      <w:lvlJc w:val="left"/>
      <w:pPr>
        <w:tabs>
          <w:tab w:val="num" w:pos="3580"/>
        </w:tabs>
        <w:ind w:left="3580" w:hanging="360"/>
      </w:pPr>
      <w:rPr>
        <w:rFonts w:ascii="Symbol" w:hAnsi="Symbol" w:hint="default"/>
      </w:rPr>
    </w:lvl>
    <w:lvl w:ilvl="4" w:tplc="0826E880" w:tentative="1">
      <w:start w:val="1"/>
      <w:numFmt w:val="bullet"/>
      <w:lvlText w:val="o"/>
      <w:lvlJc w:val="left"/>
      <w:pPr>
        <w:tabs>
          <w:tab w:val="num" w:pos="4300"/>
        </w:tabs>
        <w:ind w:left="4300" w:hanging="360"/>
      </w:pPr>
      <w:rPr>
        <w:rFonts w:ascii="Courier New" w:hAnsi="Courier New" w:hint="default"/>
      </w:rPr>
    </w:lvl>
    <w:lvl w:ilvl="5" w:tplc="F4DAF2F0" w:tentative="1">
      <w:start w:val="1"/>
      <w:numFmt w:val="bullet"/>
      <w:lvlText w:val=""/>
      <w:lvlJc w:val="left"/>
      <w:pPr>
        <w:tabs>
          <w:tab w:val="num" w:pos="5020"/>
        </w:tabs>
        <w:ind w:left="5020" w:hanging="360"/>
      </w:pPr>
      <w:rPr>
        <w:rFonts w:ascii="Wingdings" w:hAnsi="Wingdings" w:hint="default"/>
      </w:rPr>
    </w:lvl>
    <w:lvl w:ilvl="6" w:tplc="6EE6CBDA" w:tentative="1">
      <w:start w:val="1"/>
      <w:numFmt w:val="bullet"/>
      <w:lvlText w:val=""/>
      <w:lvlJc w:val="left"/>
      <w:pPr>
        <w:tabs>
          <w:tab w:val="num" w:pos="5740"/>
        </w:tabs>
        <w:ind w:left="5740" w:hanging="360"/>
      </w:pPr>
      <w:rPr>
        <w:rFonts w:ascii="Symbol" w:hAnsi="Symbol" w:hint="default"/>
      </w:rPr>
    </w:lvl>
    <w:lvl w:ilvl="7" w:tplc="0B808688" w:tentative="1">
      <w:start w:val="1"/>
      <w:numFmt w:val="bullet"/>
      <w:lvlText w:val="o"/>
      <w:lvlJc w:val="left"/>
      <w:pPr>
        <w:tabs>
          <w:tab w:val="num" w:pos="6460"/>
        </w:tabs>
        <w:ind w:left="6460" w:hanging="360"/>
      </w:pPr>
      <w:rPr>
        <w:rFonts w:ascii="Courier New" w:hAnsi="Courier New" w:hint="default"/>
      </w:rPr>
    </w:lvl>
    <w:lvl w:ilvl="8" w:tplc="8646D320" w:tentative="1">
      <w:start w:val="1"/>
      <w:numFmt w:val="bullet"/>
      <w:lvlText w:val=""/>
      <w:lvlJc w:val="left"/>
      <w:pPr>
        <w:tabs>
          <w:tab w:val="num" w:pos="7180"/>
        </w:tabs>
        <w:ind w:left="7180" w:hanging="360"/>
      </w:pPr>
      <w:rPr>
        <w:rFonts w:ascii="Wingdings" w:hAnsi="Wingdings" w:hint="default"/>
      </w:rPr>
    </w:lvl>
  </w:abstractNum>
  <w:abstractNum w:abstractNumId="5" w15:restartNumberingAfterBreak="0">
    <w:nsid w:val="1DAE5E8A"/>
    <w:multiLevelType w:val="hybridMultilevel"/>
    <w:tmpl w:val="AD146738"/>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1E304C94"/>
    <w:multiLevelType w:val="hybridMultilevel"/>
    <w:tmpl w:val="34BC8308"/>
    <w:lvl w:ilvl="0" w:tplc="C38A087A">
      <w:start w:val="1"/>
      <w:numFmt w:val="bullet"/>
      <w:lvlText w:val=""/>
      <w:lvlJc w:val="left"/>
      <w:pPr>
        <w:tabs>
          <w:tab w:val="num" w:pos="1060"/>
        </w:tabs>
        <w:ind w:left="1040" w:hanging="340"/>
      </w:pPr>
      <w:rPr>
        <w:rFonts w:ascii="Symbol" w:hAnsi="Symbol" w:hint="default"/>
      </w:rPr>
    </w:lvl>
    <w:lvl w:ilvl="1" w:tplc="6AB405F0">
      <w:start w:val="1"/>
      <w:numFmt w:val="decimal"/>
      <w:lvlText w:val="%2."/>
      <w:lvlJc w:val="left"/>
      <w:pPr>
        <w:tabs>
          <w:tab w:val="num" w:pos="2488"/>
        </w:tabs>
        <w:ind w:left="2488" w:hanging="360"/>
      </w:pPr>
    </w:lvl>
    <w:lvl w:ilvl="2" w:tplc="4A726FF8" w:tentative="1">
      <w:start w:val="1"/>
      <w:numFmt w:val="bullet"/>
      <w:lvlText w:val=""/>
      <w:lvlJc w:val="left"/>
      <w:pPr>
        <w:tabs>
          <w:tab w:val="num" w:pos="3208"/>
        </w:tabs>
        <w:ind w:left="3208" w:hanging="360"/>
      </w:pPr>
      <w:rPr>
        <w:rFonts w:ascii="Wingdings" w:hAnsi="Wingdings" w:hint="default"/>
      </w:rPr>
    </w:lvl>
    <w:lvl w:ilvl="3" w:tplc="FF2E3E7A" w:tentative="1">
      <w:start w:val="1"/>
      <w:numFmt w:val="bullet"/>
      <w:lvlText w:val=""/>
      <w:lvlJc w:val="left"/>
      <w:pPr>
        <w:tabs>
          <w:tab w:val="num" w:pos="3928"/>
        </w:tabs>
        <w:ind w:left="3928" w:hanging="360"/>
      </w:pPr>
      <w:rPr>
        <w:rFonts w:ascii="Symbol" w:hAnsi="Symbol" w:hint="default"/>
      </w:rPr>
    </w:lvl>
    <w:lvl w:ilvl="4" w:tplc="4C62A464" w:tentative="1">
      <w:start w:val="1"/>
      <w:numFmt w:val="bullet"/>
      <w:lvlText w:val="o"/>
      <w:lvlJc w:val="left"/>
      <w:pPr>
        <w:tabs>
          <w:tab w:val="num" w:pos="4648"/>
        </w:tabs>
        <w:ind w:left="4648" w:hanging="360"/>
      </w:pPr>
      <w:rPr>
        <w:rFonts w:ascii="Courier New" w:hAnsi="Courier New" w:hint="default"/>
      </w:rPr>
    </w:lvl>
    <w:lvl w:ilvl="5" w:tplc="FB54788E" w:tentative="1">
      <w:start w:val="1"/>
      <w:numFmt w:val="bullet"/>
      <w:lvlText w:val=""/>
      <w:lvlJc w:val="left"/>
      <w:pPr>
        <w:tabs>
          <w:tab w:val="num" w:pos="5368"/>
        </w:tabs>
        <w:ind w:left="5368" w:hanging="360"/>
      </w:pPr>
      <w:rPr>
        <w:rFonts w:ascii="Wingdings" w:hAnsi="Wingdings" w:hint="default"/>
      </w:rPr>
    </w:lvl>
    <w:lvl w:ilvl="6" w:tplc="55FAAE7C" w:tentative="1">
      <w:start w:val="1"/>
      <w:numFmt w:val="bullet"/>
      <w:lvlText w:val=""/>
      <w:lvlJc w:val="left"/>
      <w:pPr>
        <w:tabs>
          <w:tab w:val="num" w:pos="6088"/>
        </w:tabs>
        <w:ind w:left="6088" w:hanging="360"/>
      </w:pPr>
      <w:rPr>
        <w:rFonts w:ascii="Symbol" w:hAnsi="Symbol" w:hint="default"/>
      </w:rPr>
    </w:lvl>
    <w:lvl w:ilvl="7" w:tplc="5A829F18" w:tentative="1">
      <w:start w:val="1"/>
      <w:numFmt w:val="bullet"/>
      <w:lvlText w:val="o"/>
      <w:lvlJc w:val="left"/>
      <w:pPr>
        <w:tabs>
          <w:tab w:val="num" w:pos="6808"/>
        </w:tabs>
        <w:ind w:left="6808" w:hanging="360"/>
      </w:pPr>
      <w:rPr>
        <w:rFonts w:ascii="Courier New" w:hAnsi="Courier New" w:hint="default"/>
      </w:rPr>
    </w:lvl>
    <w:lvl w:ilvl="8" w:tplc="0B540FEA" w:tentative="1">
      <w:start w:val="1"/>
      <w:numFmt w:val="bullet"/>
      <w:lvlText w:val=""/>
      <w:lvlJc w:val="left"/>
      <w:pPr>
        <w:tabs>
          <w:tab w:val="num" w:pos="7528"/>
        </w:tabs>
        <w:ind w:left="7528" w:hanging="360"/>
      </w:pPr>
      <w:rPr>
        <w:rFonts w:ascii="Wingdings" w:hAnsi="Wingdings" w:hint="default"/>
      </w:rPr>
    </w:lvl>
  </w:abstractNum>
  <w:abstractNum w:abstractNumId="7" w15:restartNumberingAfterBreak="0">
    <w:nsid w:val="1FDA2BD0"/>
    <w:multiLevelType w:val="hybridMultilevel"/>
    <w:tmpl w:val="21BA694E"/>
    <w:lvl w:ilvl="0" w:tplc="0268BAB8">
      <w:start w:val="1"/>
      <w:numFmt w:val="bullet"/>
      <w:lvlText w:val=""/>
      <w:lvlJc w:val="left"/>
      <w:pPr>
        <w:tabs>
          <w:tab w:val="num" w:pos="360"/>
        </w:tabs>
        <w:ind w:left="340" w:hanging="340"/>
      </w:pPr>
      <w:rPr>
        <w:rFonts w:ascii="Symbol" w:hAnsi="Symbol" w:hint="default"/>
      </w:rPr>
    </w:lvl>
    <w:lvl w:ilvl="1" w:tplc="A9082078">
      <w:start w:val="1"/>
      <w:numFmt w:val="bullet"/>
      <w:lvlText w:val="o"/>
      <w:lvlJc w:val="left"/>
      <w:pPr>
        <w:tabs>
          <w:tab w:val="num" w:pos="1440"/>
        </w:tabs>
        <w:ind w:left="1440" w:hanging="360"/>
      </w:pPr>
      <w:rPr>
        <w:rFonts w:ascii="Courier New" w:hAnsi="Courier New" w:hint="default"/>
      </w:rPr>
    </w:lvl>
    <w:lvl w:ilvl="2" w:tplc="09A8B944">
      <w:start w:val="1"/>
      <w:numFmt w:val="bullet"/>
      <w:lvlText w:val=""/>
      <w:lvlJc w:val="left"/>
      <w:pPr>
        <w:tabs>
          <w:tab w:val="num" w:pos="2160"/>
        </w:tabs>
        <w:ind w:left="2160" w:hanging="360"/>
      </w:pPr>
      <w:rPr>
        <w:rFonts w:ascii="Wingdings" w:hAnsi="Wingdings" w:hint="default"/>
      </w:rPr>
    </w:lvl>
    <w:lvl w:ilvl="3" w:tplc="FF5E76AE" w:tentative="1">
      <w:start w:val="1"/>
      <w:numFmt w:val="bullet"/>
      <w:lvlText w:val=""/>
      <w:lvlJc w:val="left"/>
      <w:pPr>
        <w:tabs>
          <w:tab w:val="num" w:pos="2880"/>
        </w:tabs>
        <w:ind w:left="2880" w:hanging="360"/>
      </w:pPr>
      <w:rPr>
        <w:rFonts w:ascii="Symbol" w:hAnsi="Symbol" w:hint="default"/>
      </w:rPr>
    </w:lvl>
    <w:lvl w:ilvl="4" w:tplc="55E0DD2A" w:tentative="1">
      <w:start w:val="1"/>
      <w:numFmt w:val="bullet"/>
      <w:lvlText w:val="o"/>
      <w:lvlJc w:val="left"/>
      <w:pPr>
        <w:tabs>
          <w:tab w:val="num" w:pos="3600"/>
        </w:tabs>
        <w:ind w:left="3600" w:hanging="360"/>
      </w:pPr>
      <w:rPr>
        <w:rFonts w:ascii="Courier New" w:hAnsi="Courier New" w:hint="default"/>
      </w:rPr>
    </w:lvl>
    <w:lvl w:ilvl="5" w:tplc="29E81714" w:tentative="1">
      <w:start w:val="1"/>
      <w:numFmt w:val="bullet"/>
      <w:lvlText w:val=""/>
      <w:lvlJc w:val="left"/>
      <w:pPr>
        <w:tabs>
          <w:tab w:val="num" w:pos="4320"/>
        </w:tabs>
        <w:ind w:left="4320" w:hanging="360"/>
      </w:pPr>
      <w:rPr>
        <w:rFonts w:ascii="Wingdings" w:hAnsi="Wingdings" w:hint="default"/>
      </w:rPr>
    </w:lvl>
    <w:lvl w:ilvl="6" w:tplc="D848E1B2" w:tentative="1">
      <w:start w:val="1"/>
      <w:numFmt w:val="bullet"/>
      <w:lvlText w:val=""/>
      <w:lvlJc w:val="left"/>
      <w:pPr>
        <w:tabs>
          <w:tab w:val="num" w:pos="5040"/>
        </w:tabs>
        <w:ind w:left="5040" w:hanging="360"/>
      </w:pPr>
      <w:rPr>
        <w:rFonts w:ascii="Symbol" w:hAnsi="Symbol" w:hint="default"/>
      </w:rPr>
    </w:lvl>
    <w:lvl w:ilvl="7" w:tplc="F28A3EE0" w:tentative="1">
      <w:start w:val="1"/>
      <w:numFmt w:val="bullet"/>
      <w:lvlText w:val="o"/>
      <w:lvlJc w:val="left"/>
      <w:pPr>
        <w:tabs>
          <w:tab w:val="num" w:pos="5760"/>
        </w:tabs>
        <w:ind w:left="5760" w:hanging="360"/>
      </w:pPr>
      <w:rPr>
        <w:rFonts w:ascii="Courier New" w:hAnsi="Courier New" w:hint="default"/>
      </w:rPr>
    </w:lvl>
    <w:lvl w:ilvl="8" w:tplc="6CD6E448"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7BE66EE"/>
    <w:multiLevelType w:val="hybridMultilevel"/>
    <w:tmpl w:val="1C9011E4"/>
    <w:lvl w:ilvl="0" w:tplc="37AAD028">
      <w:start w:val="1"/>
      <w:numFmt w:val="upperRoman"/>
      <w:lvlText w:val="%1."/>
      <w:lvlJc w:val="left"/>
      <w:pPr>
        <w:ind w:left="1111" w:hanging="720"/>
      </w:pPr>
      <w:rPr>
        <w:rFonts w:hint="default"/>
      </w:rPr>
    </w:lvl>
    <w:lvl w:ilvl="1" w:tplc="040E0019" w:tentative="1">
      <w:start w:val="1"/>
      <w:numFmt w:val="lowerLetter"/>
      <w:lvlText w:val="%2."/>
      <w:lvlJc w:val="left"/>
      <w:pPr>
        <w:ind w:left="1471" w:hanging="360"/>
      </w:pPr>
    </w:lvl>
    <w:lvl w:ilvl="2" w:tplc="040E001B" w:tentative="1">
      <w:start w:val="1"/>
      <w:numFmt w:val="lowerRoman"/>
      <w:lvlText w:val="%3."/>
      <w:lvlJc w:val="right"/>
      <w:pPr>
        <w:ind w:left="2191" w:hanging="180"/>
      </w:pPr>
    </w:lvl>
    <w:lvl w:ilvl="3" w:tplc="040E000F" w:tentative="1">
      <w:start w:val="1"/>
      <w:numFmt w:val="decimal"/>
      <w:lvlText w:val="%4."/>
      <w:lvlJc w:val="left"/>
      <w:pPr>
        <w:ind w:left="2911" w:hanging="360"/>
      </w:pPr>
    </w:lvl>
    <w:lvl w:ilvl="4" w:tplc="040E0019" w:tentative="1">
      <w:start w:val="1"/>
      <w:numFmt w:val="lowerLetter"/>
      <w:lvlText w:val="%5."/>
      <w:lvlJc w:val="left"/>
      <w:pPr>
        <w:ind w:left="3631" w:hanging="360"/>
      </w:pPr>
    </w:lvl>
    <w:lvl w:ilvl="5" w:tplc="040E001B" w:tentative="1">
      <w:start w:val="1"/>
      <w:numFmt w:val="lowerRoman"/>
      <w:lvlText w:val="%6."/>
      <w:lvlJc w:val="right"/>
      <w:pPr>
        <w:ind w:left="4351" w:hanging="180"/>
      </w:pPr>
    </w:lvl>
    <w:lvl w:ilvl="6" w:tplc="040E000F" w:tentative="1">
      <w:start w:val="1"/>
      <w:numFmt w:val="decimal"/>
      <w:lvlText w:val="%7."/>
      <w:lvlJc w:val="left"/>
      <w:pPr>
        <w:ind w:left="5071" w:hanging="360"/>
      </w:pPr>
    </w:lvl>
    <w:lvl w:ilvl="7" w:tplc="040E0019" w:tentative="1">
      <w:start w:val="1"/>
      <w:numFmt w:val="lowerLetter"/>
      <w:lvlText w:val="%8."/>
      <w:lvlJc w:val="left"/>
      <w:pPr>
        <w:ind w:left="5791" w:hanging="360"/>
      </w:pPr>
    </w:lvl>
    <w:lvl w:ilvl="8" w:tplc="040E001B" w:tentative="1">
      <w:start w:val="1"/>
      <w:numFmt w:val="lowerRoman"/>
      <w:lvlText w:val="%9."/>
      <w:lvlJc w:val="right"/>
      <w:pPr>
        <w:ind w:left="6511" w:hanging="180"/>
      </w:pPr>
    </w:lvl>
  </w:abstractNum>
  <w:abstractNum w:abstractNumId="9" w15:restartNumberingAfterBreak="0">
    <w:nsid w:val="28823805"/>
    <w:multiLevelType w:val="hybridMultilevel"/>
    <w:tmpl w:val="16ECE032"/>
    <w:lvl w:ilvl="0" w:tplc="7A8E0F44">
      <w:start w:val="1"/>
      <w:numFmt w:val="decimal"/>
      <w:lvlText w:val="%1."/>
      <w:lvlJc w:val="left"/>
      <w:pPr>
        <w:ind w:left="751" w:hanging="360"/>
      </w:pPr>
      <w:rPr>
        <w:rFonts w:hint="default"/>
        <w:b/>
      </w:rPr>
    </w:lvl>
    <w:lvl w:ilvl="1" w:tplc="040E0019" w:tentative="1">
      <w:start w:val="1"/>
      <w:numFmt w:val="lowerLetter"/>
      <w:lvlText w:val="%2."/>
      <w:lvlJc w:val="left"/>
      <w:pPr>
        <w:ind w:left="1471" w:hanging="360"/>
      </w:pPr>
    </w:lvl>
    <w:lvl w:ilvl="2" w:tplc="040E001B" w:tentative="1">
      <w:start w:val="1"/>
      <w:numFmt w:val="lowerRoman"/>
      <w:lvlText w:val="%3."/>
      <w:lvlJc w:val="right"/>
      <w:pPr>
        <w:ind w:left="2191" w:hanging="180"/>
      </w:pPr>
    </w:lvl>
    <w:lvl w:ilvl="3" w:tplc="040E000F" w:tentative="1">
      <w:start w:val="1"/>
      <w:numFmt w:val="decimal"/>
      <w:lvlText w:val="%4."/>
      <w:lvlJc w:val="left"/>
      <w:pPr>
        <w:ind w:left="2911" w:hanging="360"/>
      </w:pPr>
    </w:lvl>
    <w:lvl w:ilvl="4" w:tplc="040E0019" w:tentative="1">
      <w:start w:val="1"/>
      <w:numFmt w:val="lowerLetter"/>
      <w:lvlText w:val="%5."/>
      <w:lvlJc w:val="left"/>
      <w:pPr>
        <w:ind w:left="3631" w:hanging="360"/>
      </w:pPr>
    </w:lvl>
    <w:lvl w:ilvl="5" w:tplc="040E001B" w:tentative="1">
      <w:start w:val="1"/>
      <w:numFmt w:val="lowerRoman"/>
      <w:lvlText w:val="%6."/>
      <w:lvlJc w:val="right"/>
      <w:pPr>
        <w:ind w:left="4351" w:hanging="180"/>
      </w:pPr>
    </w:lvl>
    <w:lvl w:ilvl="6" w:tplc="040E000F" w:tentative="1">
      <w:start w:val="1"/>
      <w:numFmt w:val="decimal"/>
      <w:lvlText w:val="%7."/>
      <w:lvlJc w:val="left"/>
      <w:pPr>
        <w:ind w:left="5071" w:hanging="360"/>
      </w:pPr>
    </w:lvl>
    <w:lvl w:ilvl="7" w:tplc="040E0019" w:tentative="1">
      <w:start w:val="1"/>
      <w:numFmt w:val="lowerLetter"/>
      <w:lvlText w:val="%8."/>
      <w:lvlJc w:val="left"/>
      <w:pPr>
        <w:ind w:left="5791" w:hanging="360"/>
      </w:pPr>
    </w:lvl>
    <w:lvl w:ilvl="8" w:tplc="040E001B" w:tentative="1">
      <w:start w:val="1"/>
      <w:numFmt w:val="lowerRoman"/>
      <w:lvlText w:val="%9."/>
      <w:lvlJc w:val="right"/>
      <w:pPr>
        <w:ind w:left="6511" w:hanging="180"/>
      </w:pPr>
    </w:lvl>
  </w:abstractNum>
  <w:abstractNum w:abstractNumId="10" w15:restartNumberingAfterBreak="0">
    <w:nsid w:val="2DC51B40"/>
    <w:multiLevelType w:val="hybridMultilevel"/>
    <w:tmpl w:val="34BC8308"/>
    <w:lvl w:ilvl="0" w:tplc="B380D164">
      <w:start w:val="1"/>
      <w:numFmt w:val="bullet"/>
      <w:lvlText w:val="o"/>
      <w:lvlJc w:val="left"/>
      <w:pPr>
        <w:tabs>
          <w:tab w:val="num" w:pos="1068"/>
        </w:tabs>
        <w:ind w:left="1068" w:hanging="360"/>
      </w:pPr>
      <w:rPr>
        <w:rFonts w:ascii="Courier New" w:hAnsi="Courier New" w:hint="default"/>
      </w:rPr>
    </w:lvl>
    <w:lvl w:ilvl="1" w:tplc="97DA155A" w:tentative="1">
      <w:start w:val="1"/>
      <w:numFmt w:val="bullet"/>
      <w:lvlText w:val="o"/>
      <w:lvlJc w:val="left"/>
      <w:pPr>
        <w:tabs>
          <w:tab w:val="num" w:pos="1788"/>
        </w:tabs>
        <w:ind w:left="1788" w:hanging="360"/>
      </w:pPr>
      <w:rPr>
        <w:rFonts w:ascii="Courier New" w:hAnsi="Courier New" w:hint="default"/>
      </w:rPr>
    </w:lvl>
    <w:lvl w:ilvl="2" w:tplc="9FF29F26" w:tentative="1">
      <w:start w:val="1"/>
      <w:numFmt w:val="bullet"/>
      <w:lvlText w:val=""/>
      <w:lvlJc w:val="left"/>
      <w:pPr>
        <w:tabs>
          <w:tab w:val="num" w:pos="2508"/>
        </w:tabs>
        <w:ind w:left="2508" w:hanging="360"/>
      </w:pPr>
      <w:rPr>
        <w:rFonts w:ascii="Wingdings" w:hAnsi="Wingdings" w:hint="default"/>
      </w:rPr>
    </w:lvl>
    <w:lvl w:ilvl="3" w:tplc="E4BCC326" w:tentative="1">
      <w:start w:val="1"/>
      <w:numFmt w:val="bullet"/>
      <w:lvlText w:val=""/>
      <w:lvlJc w:val="left"/>
      <w:pPr>
        <w:tabs>
          <w:tab w:val="num" w:pos="3228"/>
        </w:tabs>
        <w:ind w:left="3228" w:hanging="360"/>
      </w:pPr>
      <w:rPr>
        <w:rFonts w:ascii="Symbol" w:hAnsi="Symbol" w:hint="default"/>
      </w:rPr>
    </w:lvl>
    <w:lvl w:ilvl="4" w:tplc="0BF2BA1A" w:tentative="1">
      <w:start w:val="1"/>
      <w:numFmt w:val="bullet"/>
      <w:lvlText w:val="o"/>
      <w:lvlJc w:val="left"/>
      <w:pPr>
        <w:tabs>
          <w:tab w:val="num" w:pos="3948"/>
        </w:tabs>
        <w:ind w:left="3948" w:hanging="360"/>
      </w:pPr>
      <w:rPr>
        <w:rFonts w:ascii="Courier New" w:hAnsi="Courier New" w:hint="default"/>
      </w:rPr>
    </w:lvl>
    <w:lvl w:ilvl="5" w:tplc="029EA1E2" w:tentative="1">
      <w:start w:val="1"/>
      <w:numFmt w:val="bullet"/>
      <w:lvlText w:val=""/>
      <w:lvlJc w:val="left"/>
      <w:pPr>
        <w:tabs>
          <w:tab w:val="num" w:pos="4668"/>
        </w:tabs>
        <w:ind w:left="4668" w:hanging="360"/>
      </w:pPr>
      <w:rPr>
        <w:rFonts w:ascii="Wingdings" w:hAnsi="Wingdings" w:hint="default"/>
      </w:rPr>
    </w:lvl>
    <w:lvl w:ilvl="6" w:tplc="D6562F82" w:tentative="1">
      <w:start w:val="1"/>
      <w:numFmt w:val="bullet"/>
      <w:lvlText w:val=""/>
      <w:lvlJc w:val="left"/>
      <w:pPr>
        <w:tabs>
          <w:tab w:val="num" w:pos="5388"/>
        </w:tabs>
        <w:ind w:left="5388" w:hanging="360"/>
      </w:pPr>
      <w:rPr>
        <w:rFonts w:ascii="Symbol" w:hAnsi="Symbol" w:hint="default"/>
      </w:rPr>
    </w:lvl>
    <w:lvl w:ilvl="7" w:tplc="04E885A4" w:tentative="1">
      <w:start w:val="1"/>
      <w:numFmt w:val="bullet"/>
      <w:lvlText w:val="o"/>
      <w:lvlJc w:val="left"/>
      <w:pPr>
        <w:tabs>
          <w:tab w:val="num" w:pos="6108"/>
        </w:tabs>
        <w:ind w:left="6108" w:hanging="360"/>
      </w:pPr>
      <w:rPr>
        <w:rFonts w:ascii="Courier New" w:hAnsi="Courier New" w:hint="default"/>
      </w:rPr>
    </w:lvl>
    <w:lvl w:ilvl="8" w:tplc="8EB2B932" w:tentative="1">
      <w:start w:val="1"/>
      <w:numFmt w:val="bullet"/>
      <w:lvlText w:val=""/>
      <w:lvlJc w:val="left"/>
      <w:pPr>
        <w:tabs>
          <w:tab w:val="num" w:pos="6828"/>
        </w:tabs>
        <w:ind w:left="6828" w:hanging="360"/>
      </w:pPr>
      <w:rPr>
        <w:rFonts w:ascii="Wingdings" w:hAnsi="Wingdings" w:hint="default"/>
      </w:rPr>
    </w:lvl>
  </w:abstractNum>
  <w:abstractNum w:abstractNumId="11" w15:restartNumberingAfterBreak="0">
    <w:nsid w:val="311D59EF"/>
    <w:multiLevelType w:val="hybridMultilevel"/>
    <w:tmpl w:val="7220B2F2"/>
    <w:lvl w:ilvl="0" w:tplc="0F080C66">
      <w:start w:val="1"/>
      <w:numFmt w:val="bullet"/>
      <w:lvlText w:val=""/>
      <w:lvlJc w:val="left"/>
      <w:pPr>
        <w:tabs>
          <w:tab w:val="num" w:pos="1060"/>
        </w:tabs>
        <w:ind w:left="1040" w:hanging="340"/>
      </w:pPr>
      <w:rPr>
        <w:rFonts w:ascii="Symbol" w:hAnsi="Symbol" w:hint="default"/>
      </w:rPr>
    </w:lvl>
    <w:lvl w:ilvl="1" w:tplc="12F0E0F0">
      <w:start w:val="1"/>
      <w:numFmt w:val="bullet"/>
      <w:lvlText w:val="o"/>
      <w:lvlJc w:val="left"/>
      <w:pPr>
        <w:tabs>
          <w:tab w:val="num" w:pos="1780"/>
        </w:tabs>
        <w:ind w:left="1780" w:hanging="360"/>
      </w:pPr>
      <w:rPr>
        <w:rFonts w:ascii="Courier New" w:hAnsi="Courier New" w:hint="default"/>
      </w:rPr>
    </w:lvl>
    <w:lvl w:ilvl="2" w:tplc="0F4632A2">
      <w:start w:val="1"/>
      <w:numFmt w:val="decimal"/>
      <w:lvlText w:val="%3."/>
      <w:lvlJc w:val="left"/>
      <w:pPr>
        <w:tabs>
          <w:tab w:val="num" w:pos="2680"/>
        </w:tabs>
        <w:ind w:left="2680" w:hanging="360"/>
      </w:pPr>
    </w:lvl>
    <w:lvl w:ilvl="3" w:tplc="D5665352" w:tentative="1">
      <w:start w:val="1"/>
      <w:numFmt w:val="decimal"/>
      <w:lvlText w:val="%4."/>
      <w:lvlJc w:val="left"/>
      <w:pPr>
        <w:tabs>
          <w:tab w:val="num" w:pos="3220"/>
        </w:tabs>
        <w:ind w:left="3220" w:hanging="360"/>
      </w:pPr>
    </w:lvl>
    <w:lvl w:ilvl="4" w:tplc="FBA8E35E" w:tentative="1">
      <w:start w:val="1"/>
      <w:numFmt w:val="lowerLetter"/>
      <w:lvlText w:val="%5."/>
      <w:lvlJc w:val="left"/>
      <w:pPr>
        <w:tabs>
          <w:tab w:val="num" w:pos="3940"/>
        </w:tabs>
        <w:ind w:left="3940" w:hanging="360"/>
      </w:pPr>
    </w:lvl>
    <w:lvl w:ilvl="5" w:tplc="3EDAAEE4" w:tentative="1">
      <w:start w:val="1"/>
      <w:numFmt w:val="lowerRoman"/>
      <w:lvlText w:val="%6."/>
      <w:lvlJc w:val="right"/>
      <w:pPr>
        <w:tabs>
          <w:tab w:val="num" w:pos="4660"/>
        </w:tabs>
        <w:ind w:left="4660" w:hanging="180"/>
      </w:pPr>
    </w:lvl>
    <w:lvl w:ilvl="6" w:tplc="0C5A57B2" w:tentative="1">
      <w:start w:val="1"/>
      <w:numFmt w:val="decimal"/>
      <w:lvlText w:val="%7."/>
      <w:lvlJc w:val="left"/>
      <w:pPr>
        <w:tabs>
          <w:tab w:val="num" w:pos="5380"/>
        </w:tabs>
        <w:ind w:left="5380" w:hanging="360"/>
      </w:pPr>
    </w:lvl>
    <w:lvl w:ilvl="7" w:tplc="C1E88FA4" w:tentative="1">
      <w:start w:val="1"/>
      <w:numFmt w:val="lowerLetter"/>
      <w:lvlText w:val="%8."/>
      <w:lvlJc w:val="left"/>
      <w:pPr>
        <w:tabs>
          <w:tab w:val="num" w:pos="6100"/>
        </w:tabs>
        <w:ind w:left="6100" w:hanging="360"/>
      </w:pPr>
    </w:lvl>
    <w:lvl w:ilvl="8" w:tplc="15026754" w:tentative="1">
      <w:start w:val="1"/>
      <w:numFmt w:val="lowerRoman"/>
      <w:lvlText w:val="%9."/>
      <w:lvlJc w:val="right"/>
      <w:pPr>
        <w:tabs>
          <w:tab w:val="num" w:pos="6820"/>
        </w:tabs>
        <w:ind w:left="6820" w:hanging="180"/>
      </w:pPr>
    </w:lvl>
  </w:abstractNum>
  <w:abstractNum w:abstractNumId="12" w15:restartNumberingAfterBreak="0">
    <w:nsid w:val="334D52F4"/>
    <w:multiLevelType w:val="hybridMultilevel"/>
    <w:tmpl w:val="46966E84"/>
    <w:lvl w:ilvl="0" w:tplc="ACFE0010">
      <w:start w:val="1"/>
      <w:numFmt w:val="bullet"/>
      <w:lvlText w:val=""/>
      <w:lvlJc w:val="left"/>
      <w:pPr>
        <w:tabs>
          <w:tab w:val="num" w:pos="1060"/>
        </w:tabs>
        <w:ind w:left="1040" w:hanging="340"/>
      </w:pPr>
      <w:rPr>
        <w:rFonts w:ascii="Symbol" w:hAnsi="Symbol" w:hint="default"/>
      </w:rPr>
    </w:lvl>
    <w:lvl w:ilvl="1" w:tplc="D8748688">
      <w:start w:val="1"/>
      <w:numFmt w:val="decimal"/>
      <w:lvlText w:val="%2."/>
      <w:lvlJc w:val="left"/>
      <w:pPr>
        <w:tabs>
          <w:tab w:val="num" w:pos="2140"/>
        </w:tabs>
        <w:ind w:left="2140" w:hanging="360"/>
      </w:pPr>
    </w:lvl>
    <w:lvl w:ilvl="2" w:tplc="72B4DB0C" w:tentative="1">
      <w:start w:val="1"/>
      <w:numFmt w:val="bullet"/>
      <w:lvlText w:val=""/>
      <w:lvlJc w:val="left"/>
      <w:pPr>
        <w:tabs>
          <w:tab w:val="num" w:pos="2860"/>
        </w:tabs>
        <w:ind w:left="2860" w:hanging="360"/>
      </w:pPr>
      <w:rPr>
        <w:rFonts w:ascii="Wingdings" w:hAnsi="Wingdings" w:hint="default"/>
      </w:rPr>
    </w:lvl>
    <w:lvl w:ilvl="3" w:tplc="04F0A626" w:tentative="1">
      <w:start w:val="1"/>
      <w:numFmt w:val="bullet"/>
      <w:lvlText w:val=""/>
      <w:lvlJc w:val="left"/>
      <w:pPr>
        <w:tabs>
          <w:tab w:val="num" w:pos="3580"/>
        </w:tabs>
        <w:ind w:left="3580" w:hanging="360"/>
      </w:pPr>
      <w:rPr>
        <w:rFonts w:ascii="Symbol" w:hAnsi="Symbol" w:hint="default"/>
      </w:rPr>
    </w:lvl>
    <w:lvl w:ilvl="4" w:tplc="AE1E2B68" w:tentative="1">
      <w:start w:val="1"/>
      <w:numFmt w:val="bullet"/>
      <w:lvlText w:val="o"/>
      <w:lvlJc w:val="left"/>
      <w:pPr>
        <w:tabs>
          <w:tab w:val="num" w:pos="4300"/>
        </w:tabs>
        <w:ind w:left="4300" w:hanging="360"/>
      </w:pPr>
      <w:rPr>
        <w:rFonts w:ascii="Courier New" w:hAnsi="Courier New" w:hint="default"/>
      </w:rPr>
    </w:lvl>
    <w:lvl w:ilvl="5" w:tplc="9062ABC0" w:tentative="1">
      <w:start w:val="1"/>
      <w:numFmt w:val="bullet"/>
      <w:lvlText w:val=""/>
      <w:lvlJc w:val="left"/>
      <w:pPr>
        <w:tabs>
          <w:tab w:val="num" w:pos="5020"/>
        </w:tabs>
        <w:ind w:left="5020" w:hanging="360"/>
      </w:pPr>
      <w:rPr>
        <w:rFonts w:ascii="Wingdings" w:hAnsi="Wingdings" w:hint="default"/>
      </w:rPr>
    </w:lvl>
    <w:lvl w:ilvl="6" w:tplc="755AA02C" w:tentative="1">
      <w:start w:val="1"/>
      <w:numFmt w:val="bullet"/>
      <w:lvlText w:val=""/>
      <w:lvlJc w:val="left"/>
      <w:pPr>
        <w:tabs>
          <w:tab w:val="num" w:pos="5740"/>
        </w:tabs>
        <w:ind w:left="5740" w:hanging="360"/>
      </w:pPr>
      <w:rPr>
        <w:rFonts w:ascii="Symbol" w:hAnsi="Symbol" w:hint="default"/>
      </w:rPr>
    </w:lvl>
    <w:lvl w:ilvl="7" w:tplc="3A6ED844" w:tentative="1">
      <w:start w:val="1"/>
      <w:numFmt w:val="bullet"/>
      <w:lvlText w:val="o"/>
      <w:lvlJc w:val="left"/>
      <w:pPr>
        <w:tabs>
          <w:tab w:val="num" w:pos="6460"/>
        </w:tabs>
        <w:ind w:left="6460" w:hanging="360"/>
      </w:pPr>
      <w:rPr>
        <w:rFonts w:ascii="Courier New" w:hAnsi="Courier New" w:hint="default"/>
      </w:rPr>
    </w:lvl>
    <w:lvl w:ilvl="8" w:tplc="3D520402" w:tentative="1">
      <w:start w:val="1"/>
      <w:numFmt w:val="bullet"/>
      <w:lvlText w:val=""/>
      <w:lvlJc w:val="left"/>
      <w:pPr>
        <w:tabs>
          <w:tab w:val="num" w:pos="7180"/>
        </w:tabs>
        <w:ind w:left="7180" w:hanging="360"/>
      </w:pPr>
      <w:rPr>
        <w:rFonts w:ascii="Wingdings" w:hAnsi="Wingdings" w:hint="default"/>
      </w:rPr>
    </w:lvl>
  </w:abstractNum>
  <w:abstractNum w:abstractNumId="13" w15:restartNumberingAfterBreak="0">
    <w:nsid w:val="3642501F"/>
    <w:multiLevelType w:val="hybridMultilevel"/>
    <w:tmpl w:val="F3AA54EA"/>
    <w:lvl w:ilvl="0" w:tplc="485206E2">
      <w:start w:val="1"/>
      <w:numFmt w:val="decimal"/>
      <w:lvlText w:val="%1."/>
      <w:lvlJc w:val="left"/>
      <w:pPr>
        <w:tabs>
          <w:tab w:val="num" w:pos="2680"/>
        </w:tabs>
        <w:ind w:left="2680" w:hanging="360"/>
      </w:pPr>
    </w:lvl>
    <w:lvl w:ilvl="1" w:tplc="4FF04428" w:tentative="1">
      <w:start w:val="1"/>
      <w:numFmt w:val="lowerLetter"/>
      <w:lvlText w:val="%2."/>
      <w:lvlJc w:val="left"/>
      <w:pPr>
        <w:tabs>
          <w:tab w:val="num" w:pos="3400"/>
        </w:tabs>
        <w:ind w:left="3400" w:hanging="360"/>
      </w:pPr>
    </w:lvl>
    <w:lvl w:ilvl="2" w:tplc="14182E98" w:tentative="1">
      <w:start w:val="1"/>
      <w:numFmt w:val="lowerRoman"/>
      <w:lvlText w:val="%3."/>
      <w:lvlJc w:val="right"/>
      <w:pPr>
        <w:tabs>
          <w:tab w:val="num" w:pos="4120"/>
        </w:tabs>
        <w:ind w:left="4120" w:hanging="180"/>
      </w:pPr>
    </w:lvl>
    <w:lvl w:ilvl="3" w:tplc="DBAC0B72" w:tentative="1">
      <w:start w:val="1"/>
      <w:numFmt w:val="decimal"/>
      <w:lvlText w:val="%4."/>
      <w:lvlJc w:val="left"/>
      <w:pPr>
        <w:tabs>
          <w:tab w:val="num" w:pos="4840"/>
        </w:tabs>
        <w:ind w:left="4840" w:hanging="360"/>
      </w:pPr>
    </w:lvl>
    <w:lvl w:ilvl="4" w:tplc="94FC0486" w:tentative="1">
      <w:start w:val="1"/>
      <w:numFmt w:val="lowerLetter"/>
      <w:lvlText w:val="%5."/>
      <w:lvlJc w:val="left"/>
      <w:pPr>
        <w:tabs>
          <w:tab w:val="num" w:pos="5560"/>
        </w:tabs>
        <w:ind w:left="5560" w:hanging="360"/>
      </w:pPr>
    </w:lvl>
    <w:lvl w:ilvl="5" w:tplc="D82EDAB0" w:tentative="1">
      <w:start w:val="1"/>
      <w:numFmt w:val="lowerRoman"/>
      <w:lvlText w:val="%6."/>
      <w:lvlJc w:val="right"/>
      <w:pPr>
        <w:tabs>
          <w:tab w:val="num" w:pos="6280"/>
        </w:tabs>
        <w:ind w:left="6280" w:hanging="180"/>
      </w:pPr>
    </w:lvl>
    <w:lvl w:ilvl="6" w:tplc="177423EE" w:tentative="1">
      <w:start w:val="1"/>
      <w:numFmt w:val="decimal"/>
      <w:lvlText w:val="%7."/>
      <w:lvlJc w:val="left"/>
      <w:pPr>
        <w:tabs>
          <w:tab w:val="num" w:pos="7000"/>
        </w:tabs>
        <w:ind w:left="7000" w:hanging="360"/>
      </w:pPr>
    </w:lvl>
    <w:lvl w:ilvl="7" w:tplc="ACB2971E" w:tentative="1">
      <w:start w:val="1"/>
      <w:numFmt w:val="lowerLetter"/>
      <w:lvlText w:val="%8."/>
      <w:lvlJc w:val="left"/>
      <w:pPr>
        <w:tabs>
          <w:tab w:val="num" w:pos="7720"/>
        </w:tabs>
        <w:ind w:left="7720" w:hanging="360"/>
      </w:pPr>
    </w:lvl>
    <w:lvl w:ilvl="8" w:tplc="E86E81CA" w:tentative="1">
      <w:start w:val="1"/>
      <w:numFmt w:val="lowerRoman"/>
      <w:lvlText w:val="%9."/>
      <w:lvlJc w:val="right"/>
      <w:pPr>
        <w:tabs>
          <w:tab w:val="num" w:pos="8440"/>
        </w:tabs>
        <w:ind w:left="8440" w:hanging="180"/>
      </w:pPr>
    </w:lvl>
  </w:abstractNum>
  <w:abstractNum w:abstractNumId="14" w15:restartNumberingAfterBreak="0">
    <w:nsid w:val="39430C6E"/>
    <w:multiLevelType w:val="multilevel"/>
    <w:tmpl w:val="A5AE702E"/>
    <w:lvl w:ilvl="0">
      <w:start w:val="1"/>
      <w:numFmt w:val="decimal"/>
      <w:lvlText w:val="%1."/>
      <w:lvlJc w:val="left"/>
      <w:pPr>
        <w:tabs>
          <w:tab w:val="num" w:pos="720"/>
        </w:tabs>
        <w:ind w:left="720" w:hanging="360"/>
      </w:pPr>
      <w:rPr>
        <w:rFonts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A4A6295"/>
    <w:multiLevelType w:val="hybridMultilevel"/>
    <w:tmpl w:val="615EA9F2"/>
    <w:lvl w:ilvl="0" w:tplc="2AA8C3C2">
      <w:start w:val="2"/>
      <w:numFmt w:val="upperRoman"/>
      <w:lvlText w:val="%1."/>
      <w:lvlJc w:val="left"/>
      <w:pPr>
        <w:ind w:left="1111"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3F6679A0"/>
    <w:multiLevelType w:val="hybridMultilevel"/>
    <w:tmpl w:val="7220B2F2"/>
    <w:lvl w:ilvl="0" w:tplc="62E2D95E">
      <w:start w:val="1"/>
      <w:numFmt w:val="bullet"/>
      <w:lvlText w:val=""/>
      <w:lvlJc w:val="left"/>
      <w:pPr>
        <w:tabs>
          <w:tab w:val="num" w:pos="1060"/>
        </w:tabs>
        <w:ind w:left="1040" w:hanging="340"/>
      </w:pPr>
      <w:rPr>
        <w:rFonts w:ascii="Symbol" w:hAnsi="Symbol" w:hint="default"/>
      </w:rPr>
    </w:lvl>
    <w:lvl w:ilvl="1" w:tplc="89AE827E">
      <w:start w:val="1"/>
      <w:numFmt w:val="bullet"/>
      <w:lvlText w:val=""/>
      <w:lvlJc w:val="left"/>
      <w:pPr>
        <w:tabs>
          <w:tab w:val="num" w:pos="1780"/>
        </w:tabs>
        <w:ind w:left="1760" w:hanging="340"/>
      </w:pPr>
      <w:rPr>
        <w:rFonts w:ascii="Symbol" w:hAnsi="Symbol" w:hint="default"/>
      </w:rPr>
    </w:lvl>
    <w:lvl w:ilvl="2" w:tplc="A7CE2B9A">
      <w:start w:val="1"/>
      <w:numFmt w:val="decimal"/>
      <w:lvlText w:val="%3."/>
      <w:lvlJc w:val="left"/>
      <w:pPr>
        <w:tabs>
          <w:tab w:val="num" w:pos="2680"/>
        </w:tabs>
        <w:ind w:left="2680" w:hanging="360"/>
      </w:pPr>
    </w:lvl>
    <w:lvl w:ilvl="3" w:tplc="1692339E" w:tentative="1">
      <w:start w:val="1"/>
      <w:numFmt w:val="decimal"/>
      <w:lvlText w:val="%4."/>
      <w:lvlJc w:val="left"/>
      <w:pPr>
        <w:tabs>
          <w:tab w:val="num" w:pos="3220"/>
        </w:tabs>
        <w:ind w:left="3220" w:hanging="360"/>
      </w:pPr>
    </w:lvl>
    <w:lvl w:ilvl="4" w:tplc="B1A6CF26" w:tentative="1">
      <w:start w:val="1"/>
      <w:numFmt w:val="lowerLetter"/>
      <w:lvlText w:val="%5."/>
      <w:lvlJc w:val="left"/>
      <w:pPr>
        <w:tabs>
          <w:tab w:val="num" w:pos="3940"/>
        </w:tabs>
        <w:ind w:left="3940" w:hanging="360"/>
      </w:pPr>
    </w:lvl>
    <w:lvl w:ilvl="5" w:tplc="9B626FDE" w:tentative="1">
      <w:start w:val="1"/>
      <w:numFmt w:val="lowerRoman"/>
      <w:lvlText w:val="%6."/>
      <w:lvlJc w:val="right"/>
      <w:pPr>
        <w:tabs>
          <w:tab w:val="num" w:pos="4660"/>
        </w:tabs>
        <w:ind w:left="4660" w:hanging="180"/>
      </w:pPr>
    </w:lvl>
    <w:lvl w:ilvl="6" w:tplc="270A11F6" w:tentative="1">
      <w:start w:val="1"/>
      <w:numFmt w:val="decimal"/>
      <w:lvlText w:val="%7."/>
      <w:lvlJc w:val="left"/>
      <w:pPr>
        <w:tabs>
          <w:tab w:val="num" w:pos="5380"/>
        </w:tabs>
        <w:ind w:left="5380" w:hanging="360"/>
      </w:pPr>
    </w:lvl>
    <w:lvl w:ilvl="7" w:tplc="7878F83A" w:tentative="1">
      <w:start w:val="1"/>
      <w:numFmt w:val="lowerLetter"/>
      <w:lvlText w:val="%8."/>
      <w:lvlJc w:val="left"/>
      <w:pPr>
        <w:tabs>
          <w:tab w:val="num" w:pos="6100"/>
        </w:tabs>
        <w:ind w:left="6100" w:hanging="360"/>
      </w:pPr>
    </w:lvl>
    <w:lvl w:ilvl="8" w:tplc="4C6635D0" w:tentative="1">
      <w:start w:val="1"/>
      <w:numFmt w:val="lowerRoman"/>
      <w:lvlText w:val="%9."/>
      <w:lvlJc w:val="right"/>
      <w:pPr>
        <w:tabs>
          <w:tab w:val="num" w:pos="6820"/>
        </w:tabs>
        <w:ind w:left="6820" w:hanging="180"/>
      </w:pPr>
    </w:lvl>
  </w:abstractNum>
  <w:abstractNum w:abstractNumId="17" w15:restartNumberingAfterBreak="0">
    <w:nsid w:val="4782017D"/>
    <w:multiLevelType w:val="hybridMultilevel"/>
    <w:tmpl w:val="7220B2F2"/>
    <w:lvl w:ilvl="0" w:tplc="417CB7A0">
      <w:start w:val="1"/>
      <w:numFmt w:val="decimal"/>
      <w:lvlText w:val="%1."/>
      <w:lvlJc w:val="left"/>
      <w:pPr>
        <w:tabs>
          <w:tab w:val="num" w:pos="720"/>
        </w:tabs>
        <w:ind w:left="720" w:hanging="360"/>
      </w:pPr>
    </w:lvl>
    <w:lvl w:ilvl="1" w:tplc="27E87C48">
      <w:start w:val="1"/>
      <w:numFmt w:val="bullet"/>
      <w:lvlText w:val=""/>
      <w:lvlJc w:val="left"/>
      <w:pPr>
        <w:tabs>
          <w:tab w:val="num" w:pos="1440"/>
        </w:tabs>
        <w:ind w:left="1420" w:hanging="340"/>
      </w:pPr>
      <w:rPr>
        <w:rFonts w:ascii="Symbol" w:hAnsi="Symbol" w:hint="default"/>
      </w:rPr>
    </w:lvl>
    <w:lvl w:ilvl="2" w:tplc="32847ED6" w:tentative="1">
      <w:start w:val="1"/>
      <w:numFmt w:val="lowerRoman"/>
      <w:lvlText w:val="%3."/>
      <w:lvlJc w:val="right"/>
      <w:pPr>
        <w:tabs>
          <w:tab w:val="num" w:pos="2160"/>
        </w:tabs>
        <w:ind w:left="2160" w:hanging="180"/>
      </w:pPr>
    </w:lvl>
    <w:lvl w:ilvl="3" w:tplc="6ACA26FC" w:tentative="1">
      <w:start w:val="1"/>
      <w:numFmt w:val="decimal"/>
      <w:lvlText w:val="%4."/>
      <w:lvlJc w:val="left"/>
      <w:pPr>
        <w:tabs>
          <w:tab w:val="num" w:pos="2880"/>
        </w:tabs>
        <w:ind w:left="2880" w:hanging="360"/>
      </w:pPr>
    </w:lvl>
    <w:lvl w:ilvl="4" w:tplc="155CC712" w:tentative="1">
      <w:start w:val="1"/>
      <w:numFmt w:val="lowerLetter"/>
      <w:lvlText w:val="%5."/>
      <w:lvlJc w:val="left"/>
      <w:pPr>
        <w:tabs>
          <w:tab w:val="num" w:pos="3600"/>
        </w:tabs>
        <w:ind w:left="3600" w:hanging="360"/>
      </w:pPr>
    </w:lvl>
    <w:lvl w:ilvl="5" w:tplc="A844AC6E" w:tentative="1">
      <w:start w:val="1"/>
      <w:numFmt w:val="lowerRoman"/>
      <w:lvlText w:val="%6."/>
      <w:lvlJc w:val="right"/>
      <w:pPr>
        <w:tabs>
          <w:tab w:val="num" w:pos="4320"/>
        </w:tabs>
        <w:ind w:left="4320" w:hanging="180"/>
      </w:pPr>
    </w:lvl>
    <w:lvl w:ilvl="6" w:tplc="A6627738" w:tentative="1">
      <w:start w:val="1"/>
      <w:numFmt w:val="decimal"/>
      <w:lvlText w:val="%7."/>
      <w:lvlJc w:val="left"/>
      <w:pPr>
        <w:tabs>
          <w:tab w:val="num" w:pos="5040"/>
        </w:tabs>
        <w:ind w:left="5040" w:hanging="360"/>
      </w:pPr>
    </w:lvl>
    <w:lvl w:ilvl="7" w:tplc="121051D8" w:tentative="1">
      <w:start w:val="1"/>
      <w:numFmt w:val="lowerLetter"/>
      <w:lvlText w:val="%8."/>
      <w:lvlJc w:val="left"/>
      <w:pPr>
        <w:tabs>
          <w:tab w:val="num" w:pos="5760"/>
        </w:tabs>
        <w:ind w:left="5760" w:hanging="360"/>
      </w:pPr>
    </w:lvl>
    <w:lvl w:ilvl="8" w:tplc="58063C46" w:tentative="1">
      <w:start w:val="1"/>
      <w:numFmt w:val="lowerRoman"/>
      <w:lvlText w:val="%9."/>
      <w:lvlJc w:val="right"/>
      <w:pPr>
        <w:tabs>
          <w:tab w:val="num" w:pos="6480"/>
        </w:tabs>
        <w:ind w:left="6480" w:hanging="180"/>
      </w:pPr>
    </w:lvl>
  </w:abstractNum>
  <w:abstractNum w:abstractNumId="18" w15:restartNumberingAfterBreak="0">
    <w:nsid w:val="480C29C5"/>
    <w:multiLevelType w:val="hybridMultilevel"/>
    <w:tmpl w:val="6898002A"/>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9" w15:restartNumberingAfterBreak="0">
    <w:nsid w:val="50AF0379"/>
    <w:multiLevelType w:val="hybridMultilevel"/>
    <w:tmpl w:val="A9467DD6"/>
    <w:lvl w:ilvl="0" w:tplc="FC7A63B0">
      <w:start w:val="1"/>
      <w:numFmt w:val="bullet"/>
      <w:lvlText w:val="-"/>
      <w:lvlJc w:val="left"/>
      <w:pPr>
        <w:ind w:left="1083" w:hanging="360"/>
      </w:pPr>
      <w:rPr>
        <w:rFonts w:hint="default"/>
      </w:rPr>
    </w:lvl>
    <w:lvl w:ilvl="1" w:tplc="040E0019">
      <w:start w:val="1"/>
      <w:numFmt w:val="lowerLetter"/>
      <w:lvlText w:val="%2."/>
      <w:lvlJc w:val="left"/>
      <w:pPr>
        <w:ind w:left="1803" w:hanging="360"/>
      </w:pPr>
    </w:lvl>
    <w:lvl w:ilvl="2" w:tplc="040E001B" w:tentative="1">
      <w:start w:val="1"/>
      <w:numFmt w:val="lowerRoman"/>
      <w:lvlText w:val="%3."/>
      <w:lvlJc w:val="right"/>
      <w:pPr>
        <w:ind w:left="2523" w:hanging="180"/>
      </w:pPr>
    </w:lvl>
    <w:lvl w:ilvl="3" w:tplc="040E000F" w:tentative="1">
      <w:start w:val="1"/>
      <w:numFmt w:val="decimal"/>
      <w:lvlText w:val="%4."/>
      <w:lvlJc w:val="left"/>
      <w:pPr>
        <w:ind w:left="3243" w:hanging="360"/>
      </w:pPr>
    </w:lvl>
    <w:lvl w:ilvl="4" w:tplc="040E0019" w:tentative="1">
      <w:start w:val="1"/>
      <w:numFmt w:val="lowerLetter"/>
      <w:lvlText w:val="%5."/>
      <w:lvlJc w:val="left"/>
      <w:pPr>
        <w:ind w:left="3963" w:hanging="360"/>
      </w:pPr>
    </w:lvl>
    <w:lvl w:ilvl="5" w:tplc="040E001B" w:tentative="1">
      <w:start w:val="1"/>
      <w:numFmt w:val="lowerRoman"/>
      <w:lvlText w:val="%6."/>
      <w:lvlJc w:val="right"/>
      <w:pPr>
        <w:ind w:left="4683" w:hanging="180"/>
      </w:pPr>
    </w:lvl>
    <w:lvl w:ilvl="6" w:tplc="040E000F" w:tentative="1">
      <w:start w:val="1"/>
      <w:numFmt w:val="decimal"/>
      <w:lvlText w:val="%7."/>
      <w:lvlJc w:val="left"/>
      <w:pPr>
        <w:ind w:left="5403" w:hanging="360"/>
      </w:pPr>
    </w:lvl>
    <w:lvl w:ilvl="7" w:tplc="040E0019" w:tentative="1">
      <w:start w:val="1"/>
      <w:numFmt w:val="lowerLetter"/>
      <w:lvlText w:val="%8."/>
      <w:lvlJc w:val="left"/>
      <w:pPr>
        <w:ind w:left="6123" w:hanging="360"/>
      </w:pPr>
    </w:lvl>
    <w:lvl w:ilvl="8" w:tplc="040E001B" w:tentative="1">
      <w:start w:val="1"/>
      <w:numFmt w:val="lowerRoman"/>
      <w:lvlText w:val="%9."/>
      <w:lvlJc w:val="right"/>
      <w:pPr>
        <w:ind w:left="6843" w:hanging="180"/>
      </w:pPr>
    </w:lvl>
  </w:abstractNum>
  <w:abstractNum w:abstractNumId="20" w15:restartNumberingAfterBreak="0">
    <w:nsid w:val="523D32B3"/>
    <w:multiLevelType w:val="hybridMultilevel"/>
    <w:tmpl w:val="9C4A65DC"/>
    <w:lvl w:ilvl="0" w:tplc="14F2D556">
      <w:start w:val="1"/>
      <w:numFmt w:val="decimal"/>
      <w:lvlText w:val="%1."/>
      <w:lvlJc w:val="left"/>
      <w:pPr>
        <w:ind w:left="720" w:hanging="360"/>
      </w:pPr>
      <w:rPr>
        <w:rFonts w:hint="default"/>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1" w15:restartNumberingAfterBreak="0">
    <w:nsid w:val="53F533B8"/>
    <w:multiLevelType w:val="hybridMultilevel"/>
    <w:tmpl w:val="D0CE0258"/>
    <w:lvl w:ilvl="0" w:tplc="96745974">
      <w:start w:val="1"/>
      <w:numFmt w:val="decimal"/>
      <w:lvlText w:val="%1."/>
      <w:lvlJc w:val="left"/>
      <w:pPr>
        <w:tabs>
          <w:tab w:val="num" w:pos="1060"/>
        </w:tabs>
        <w:ind w:left="1060" w:hanging="360"/>
      </w:pPr>
    </w:lvl>
    <w:lvl w:ilvl="1" w:tplc="432E8A20" w:tentative="1">
      <w:start w:val="1"/>
      <w:numFmt w:val="lowerLetter"/>
      <w:lvlText w:val="%2."/>
      <w:lvlJc w:val="left"/>
      <w:pPr>
        <w:tabs>
          <w:tab w:val="num" w:pos="1780"/>
        </w:tabs>
        <w:ind w:left="1780" w:hanging="360"/>
      </w:pPr>
    </w:lvl>
    <w:lvl w:ilvl="2" w:tplc="53181294" w:tentative="1">
      <w:start w:val="1"/>
      <w:numFmt w:val="lowerRoman"/>
      <w:lvlText w:val="%3."/>
      <w:lvlJc w:val="right"/>
      <w:pPr>
        <w:tabs>
          <w:tab w:val="num" w:pos="2500"/>
        </w:tabs>
        <w:ind w:left="2500" w:hanging="180"/>
      </w:pPr>
    </w:lvl>
    <w:lvl w:ilvl="3" w:tplc="14B6D17E" w:tentative="1">
      <w:start w:val="1"/>
      <w:numFmt w:val="decimal"/>
      <w:lvlText w:val="%4."/>
      <w:lvlJc w:val="left"/>
      <w:pPr>
        <w:tabs>
          <w:tab w:val="num" w:pos="3220"/>
        </w:tabs>
        <w:ind w:left="3220" w:hanging="360"/>
      </w:pPr>
    </w:lvl>
    <w:lvl w:ilvl="4" w:tplc="7DBC3274" w:tentative="1">
      <w:start w:val="1"/>
      <w:numFmt w:val="lowerLetter"/>
      <w:lvlText w:val="%5."/>
      <w:lvlJc w:val="left"/>
      <w:pPr>
        <w:tabs>
          <w:tab w:val="num" w:pos="3940"/>
        </w:tabs>
        <w:ind w:left="3940" w:hanging="360"/>
      </w:pPr>
    </w:lvl>
    <w:lvl w:ilvl="5" w:tplc="070E1A4C" w:tentative="1">
      <w:start w:val="1"/>
      <w:numFmt w:val="lowerRoman"/>
      <w:lvlText w:val="%6."/>
      <w:lvlJc w:val="right"/>
      <w:pPr>
        <w:tabs>
          <w:tab w:val="num" w:pos="4660"/>
        </w:tabs>
        <w:ind w:left="4660" w:hanging="180"/>
      </w:pPr>
    </w:lvl>
    <w:lvl w:ilvl="6" w:tplc="13AE802C" w:tentative="1">
      <w:start w:val="1"/>
      <w:numFmt w:val="decimal"/>
      <w:lvlText w:val="%7."/>
      <w:lvlJc w:val="left"/>
      <w:pPr>
        <w:tabs>
          <w:tab w:val="num" w:pos="5380"/>
        </w:tabs>
        <w:ind w:left="5380" w:hanging="360"/>
      </w:pPr>
    </w:lvl>
    <w:lvl w:ilvl="7" w:tplc="785C03E6" w:tentative="1">
      <w:start w:val="1"/>
      <w:numFmt w:val="lowerLetter"/>
      <w:lvlText w:val="%8."/>
      <w:lvlJc w:val="left"/>
      <w:pPr>
        <w:tabs>
          <w:tab w:val="num" w:pos="6100"/>
        </w:tabs>
        <w:ind w:left="6100" w:hanging="360"/>
      </w:pPr>
    </w:lvl>
    <w:lvl w:ilvl="8" w:tplc="031E0B58" w:tentative="1">
      <w:start w:val="1"/>
      <w:numFmt w:val="lowerRoman"/>
      <w:lvlText w:val="%9."/>
      <w:lvlJc w:val="right"/>
      <w:pPr>
        <w:tabs>
          <w:tab w:val="num" w:pos="6820"/>
        </w:tabs>
        <w:ind w:left="6820" w:hanging="180"/>
      </w:pPr>
    </w:lvl>
  </w:abstractNum>
  <w:abstractNum w:abstractNumId="22" w15:restartNumberingAfterBreak="0">
    <w:nsid w:val="57E77EA3"/>
    <w:multiLevelType w:val="hybridMultilevel"/>
    <w:tmpl w:val="AFFAB0FC"/>
    <w:lvl w:ilvl="0" w:tplc="040E000B">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FC7A63B0">
      <w:start w:val="1"/>
      <w:numFmt w:val="bullet"/>
      <w:lvlText w:val="-"/>
      <w:lvlJc w:val="left"/>
      <w:pPr>
        <w:ind w:left="2880" w:hanging="360"/>
      </w:pPr>
      <w:rPr>
        <w:rFonts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15:restartNumberingAfterBreak="0">
    <w:nsid w:val="5BFC2BE0"/>
    <w:multiLevelType w:val="hybridMultilevel"/>
    <w:tmpl w:val="FA88F5AC"/>
    <w:lvl w:ilvl="0" w:tplc="040E0001">
      <w:start w:val="1"/>
      <w:numFmt w:val="bullet"/>
      <w:lvlText w:val=""/>
      <w:lvlJc w:val="left"/>
      <w:pPr>
        <w:ind w:left="1146" w:hanging="360"/>
      </w:pPr>
      <w:rPr>
        <w:rFonts w:ascii="Symbol" w:hAnsi="Symbol" w:hint="default"/>
      </w:rPr>
    </w:lvl>
    <w:lvl w:ilvl="1" w:tplc="040E0003" w:tentative="1">
      <w:start w:val="1"/>
      <w:numFmt w:val="bullet"/>
      <w:lvlText w:val="o"/>
      <w:lvlJc w:val="left"/>
      <w:pPr>
        <w:ind w:left="1866" w:hanging="360"/>
      </w:pPr>
      <w:rPr>
        <w:rFonts w:ascii="Courier New" w:hAnsi="Courier New" w:cs="Courier New" w:hint="default"/>
      </w:rPr>
    </w:lvl>
    <w:lvl w:ilvl="2" w:tplc="040E0005" w:tentative="1">
      <w:start w:val="1"/>
      <w:numFmt w:val="bullet"/>
      <w:lvlText w:val=""/>
      <w:lvlJc w:val="left"/>
      <w:pPr>
        <w:ind w:left="2586" w:hanging="360"/>
      </w:pPr>
      <w:rPr>
        <w:rFonts w:ascii="Wingdings" w:hAnsi="Wingdings" w:hint="default"/>
      </w:rPr>
    </w:lvl>
    <w:lvl w:ilvl="3" w:tplc="040E0001" w:tentative="1">
      <w:start w:val="1"/>
      <w:numFmt w:val="bullet"/>
      <w:lvlText w:val=""/>
      <w:lvlJc w:val="left"/>
      <w:pPr>
        <w:ind w:left="3306" w:hanging="360"/>
      </w:pPr>
      <w:rPr>
        <w:rFonts w:ascii="Symbol" w:hAnsi="Symbol" w:hint="default"/>
      </w:rPr>
    </w:lvl>
    <w:lvl w:ilvl="4" w:tplc="040E0003" w:tentative="1">
      <w:start w:val="1"/>
      <w:numFmt w:val="bullet"/>
      <w:lvlText w:val="o"/>
      <w:lvlJc w:val="left"/>
      <w:pPr>
        <w:ind w:left="4026" w:hanging="360"/>
      </w:pPr>
      <w:rPr>
        <w:rFonts w:ascii="Courier New" w:hAnsi="Courier New" w:cs="Courier New" w:hint="default"/>
      </w:rPr>
    </w:lvl>
    <w:lvl w:ilvl="5" w:tplc="040E0005" w:tentative="1">
      <w:start w:val="1"/>
      <w:numFmt w:val="bullet"/>
      <w:lvlText w:val=""/>
      <w:lvlJc w:val="left"/>
      <w:pPr>
        <w:ind w:left="4746" w:hanging="360"/>
      </w:pPr>
      <w:rPr>
        <w:rFonts w:ascii="Wingdings" w:hAnsi="Wingdings" w:hint="default"/>
      </w:rPr>
    </w:lvl>
    <w:lvl w:ilvl="6" w:tplc="040E0001" w:tentative="1">
      <w:start w:val="1"/>
      <w:numFmt w:val="bullet"/>
      <w:lvlText w:val=""/>
      <w:lvlJc w:val="left"/>
      <w:pPr>
        <w:ind w:left="5466" w:hanging="360"/>
      </w:pPr>
      <w:rPr>
        <w:rFonts w:ascii="Symbol" w:hAnsi="Symbol" w:hint="default"/>
      </w:rPr>
    </w:lvl>
    <w:lvl w:ilvl="7" w:tplc="040E0003" w:tentative="1">
      <w:start w:val="1"/>
      <w:numFmt w:val="bullet"/>
      <w:lvlText w:val="o"/>
      <w:lvlJc w:val="left"/>
      <w:pPr>
        <w:ind w:left="6186" w:hanging="360"/>
      </w:pPr>
      <w:rPr>
        <w:rFonts w:ascii="Courier New" w:hAnsi="Courier New" w:cs="Courier New" w:hint="default"/>
      </w:rPr>
    </w:lvl>
    <w:lvl w:ilvl="8" w:tplc="040E0005" w:tentative="1">
      <w:start w:val="1"/>
      <w:numFmt w:val="bullet"/>
      <w:lvlText w:val=""/>
      <w:lvlJc w:val="left"/>
      <w:pPr>
        <w:ind w:left="6906" w:hanging="360"/>
      </w:pPr>
      <w:rPr>
        <w:rFonts w:ascii="Wingdings" w:hAnsi="Wingdings" w:hint="default"/>
      </w:rPr>
    </w:lvl>
  </w:abstractNum>
  <w:abstractNum w:abstractNumId="24" w15:restartNumberingAfterBreak="0">
    <w:nsid w:val="5E98345E"/>
    <w:multiLevelType w:val="hybridMultilevel"/>
    <w:tmpl w:val="DC0088F6"/>
    <w:lvl w:ilvl="0" w:tplc="764A8592">
      <w:start w:val="1"/>
      <w:numFmt w:val="lowerLetter"/>
      <w:lvlText w:val="%1)"/>
      <w:lvlJc w:val="left"/>
      <w:pPr>
        <w:ind w:left="1080" w:hanging="36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25" w15:restartNumberingAfterBreak="0">
    <w:nsid w:val="61704B41"/>
    <w:multiLevelType w:val="hybridMultilevel"/>
    <w:tmpl w:val="41E2D244"/>
    <w:lvl w:ilvl="0" w:tplc="FC7A63B0">
      <w:start w:val="1"/>
      <w:numFmt w:val="bullet"/>
      <w:lvlText w:val="-"/>
      <w:lvlJc w:val="left"/>
      <w:pPr>
        <w:ind w:left="1080" w:hanging="360"/>
      </w:pPr>
      <w:rPr>
        <w:rFonts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26" w15:restartNumberingAfterBreak="0">
    <w:nsid w:val="62A93423"/>
    <w:multiLevelType w:val="hybridMultilevel"/>
    <w:tmpl w:val="7DDE1B3A"/>
    <w:lvl w:ilvl="0" w:tplc="FC7A63B0">
      <w:start w:val="1"/>
      <w:numFmt w:val="bullet"/>
      <w:lvlText w:val="-"/>
      <w:lvlJc w:val="left"/>
      <w:pPr>
        <w:ind w:left="2629" w:hanging="360"/>
      </w:pPr>
      <w:rPr>
        <w:rFont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15:restartNumberingAfterBreak="0">
    <w:nsid w:val="6B015A5A"/>
    <w:multiLevelType w:val="singleLevel"/>
    <w:tmpl w:val="FC7A63B0"/>
    <w:lvl w:ilvl="0">
      <w:start w:val="1"/>
      <w:numFmt w:val="bullet"/>
      <w:lvlText w:val="-"/>
      <w:lvlJc w:val="left"/>
      <w:pPr>
        <w:tabs>
          <w:tab w:val="num" w:pos="720"/>
        </w:tabs>
        <w:ind w:left="720" w:hanging="360"/>
      </w:pPr>
      <w:rPr>
        <w:rFonts w:hint="default"/>
      </w:rPr>
    </w:lvl>
  </w:abstractNum>
  <w:abstractNum w:abstractNumId="28" w15:restartNumberingAfterBreak="0">
    <w:nsid w:val="6BB36DEF"/>
    <w:multiLevelType w:val="hybridMultilevel"/>
    <w:tmpl w:val="B81806EE"/>
    <w:lvl w:ilvl="0" w:tplc="DFA8E57E">
      <w:start w:val="3"/>
      <w:numFmt w:val="upperRoman"/>
      <w:lvlText w:val="%1."/>
      <w:lvlJc w:val="right"/>
      <w:pPr>
        <w:ind w:left="644" w:hanging="360"/>
      </w:pPr>
      <w:rPr>
        <w:rFonts w:hint="default"/>
      </w:rPr>
    </w:lvl>
    <w:lvl w:ilvl="1" w:tplc="040E0019" w:tentative="1">
      <w:start w:val="1"/>
      <w:numFmt w:val="lowerLetter"/>
      <w:lvlText w:val="%2."/>
      <w:lvlJc w:val="left"/>
      <w:pPr>
        <w:ind w:left="1333" w:hanging="360"/>
      </w:pPr>
    </w:lvl>
    <w:lvl w:ilvl="2" w:tplc="040E001B" w:tentative="1">
      <w:start w:val="1"/>
      <w:numFmt w:val="lowerRoman"/>
      <w:lvlText w:val="%3."/>
      <w:lvlJc w:val="right"/>
      <w:pPr>
        <w:ind w:left="2053" w:hanging="180"/>
      </w:pPr>
    </w:lvl>
    <w:lvl w:ilvl="3" w:tplc="040E000F" w:tentative="1">
      <w:start w:val="1"/>
      <w:numFmt w:val="decimal"/>
      <w:lvlText w:val="%4."/>
      <w:lvlJc w:val="left"/>
      <w:pPr>
        <w:ind w:left="2773" w:hanging="360"/>
      </w:pPr>
    </w:lvl>
    <w:lvl w:ilvl="4" w:tplc="040E0019" w:tentative="1">
      <w:start w:val="1"/>
      <w:numFmt w:val="lowerLetter"/>
      <w:lvlText w:val="%5."/>
      <w:lvlJc w:val="left"/>
      <w:pPr>
        <w:ind w:left="3493" w:hanging="360"/>
      </w:pPr>
    </w:lvl>
    <w:lvl w:ilvl="5" w:tplc="040E001B" w:tentative="1">
      <w:start w:val="1"/>
      <w:numFmt w:val="lowerRoman"/>
      <w:lvlText w:val="%6."/>
      <w:lvlJc w:val="right"/>
      <w:pPr>
        <w:ind w:left="4213" w:hanging="180"/>
      </w:pPr>
    </w:lvl>
    <w:lvl w:ilvl="6" w:tplc="040E000F" w:tentative="1">
      <w:start w:val="1"/>
      <w:numFmt w:val="decimal"/>
      <w:lvlText w:val="%7."/>
      <w:lvlJc w:val="left"/>
      <w:pPr>
        <w:ind w:left="4933" w:hanging="360"/>
      </w:pPr>
    </w:lvl>
    <w:lvl w:ilvl="7" w:tplc="040E0019" w:tentative="1">
      <w:start w:val="1"/>
      <w:numFmt w:val="lowerLetter"/>
      <w:lvlText w:val="%8."/>
      <w:lvlJc w:val="left"/>
      <w:pPr>
        <w:ind w:left="5653" w:hanging="360"/>
      </w:pPr>
    </w:lvl>
    <w:lvl w:ilvl="8" w:tplc="040E001B" w:tentative="1">
      <w:start w:val="1"/>
      <w:numFmt w:val="lowerRoman"/>
      <w:lvlText w:val="%9."/>
      <w:lvlJc w:val="right"/>
      <w:pPr>
        <w:ind w:left="6373" w:hanging="180"/>
      </w:pPr>
    </w:lvl>
  </w:abstractNum>
  <w:abstractNum w:abstractNumId="29" w15:restartNumberingAfterBreak="0">
    <w:nsid w:val="6D906F0A"/>
    <w:multiLevelType w:val="hybridMultilevel"/>
    <w:tmpl w:val="3EC6B9D0"/>
    <w:lvl w:ilvl="0" w:tplc="FC7A63B0">
      <w:start w:val="1"/>
      <w:numFmt w:val="bullet"/>
      <w:lvlText w:val="-"/>
      <w:lvlJc w:val="left"/>
      <w:pPr>
        <w:ind w:left="1068" w:hanging="360"/>
      </w:pPr>
      <w:rPr>
        <w:rFonts w:hint="default"/>
      </w:rPr>
    </w:lvl>
    <w:lvl w:ilvl="1" w:tplc="040E0003" w:tentative="1">
      <w:start w:val="1"/>
      <w:numFmt w:val="bullet"/>
      <w:lvlText w:val="o"/>
      <w:lvlJc w:val="left"/>
      <w:pPr>
        <w:ind w:left="1788" w:hanging="360"/>
      </w:pPr>
      <w:rPr>
        <w:rFonts w:ascii="Courier New" w:hAnsi="Courier New" w:cs="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cs="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cs="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30" w15:restartNumberingAfterBreak="0">
    <w:nsid w:val="6EF164A4"/>
    <w:multiLevelType w:val="multilevel"/>
    <w:tmpl w:val="040E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71632CA7"/>
    <w:multiLevelType w:val="hybridMultilevel"/>
    <w:tmpl w:val="3C82C066"/>
    <w:lvl w:ilvl="0" w:tplc="FC7A63B0">
      <w:start w:val="1"/>
      <w:numFmt w:val="bullet"/>
      <w:lvlText w:val="-"/>
      <w:lvlJc w:val="left"/>
      <w:pPr>
        <w:ind w:left="2280" w:hanging="360"/>
      </w:pPr>
      <w:rPr>
        <w:rFonts w:hint="default"/>
      </w:rPr>
    </w:lvl>
    <w:lvl w:ilvl="1" w:tplc="040E0003" w:tentative="1">
      <w:start w:val="1"/>
      <w:numFmt w:val="bullet"/>
      <w:lvlText w:val="o"/>
      <w:lvlJc w:val="left"/>
      <w:pPr>
        <w:ind w:left="3000" w:hanging="360"/>
      </w:pPr>
      <w:rPr>
        <w:rFonts w:ascii="Courier New" w:hAnsi="Courier New" w:cs="Courier New" w:hint="default"/>
      </w:rPr>
    </w:lvl>
    <w:lvl w:ilvl="2" w:tplc="040E0005" w:tentative="1">
      <w:start w:val="1"/>
      <w:numFmt w:val="bullet"/>
      <w:lvlText w:val=""/>
      <w:lvlJc w:val="left"/>
      <w:pPr>
        <w:ind w:left="3720" w:hanging="360"/>
      </w:pPr>
      <w:rPr>
        <w:rFonts w:ascii="Wingdings" w:hAnsi="Wingdings" w:hint="default"/>
      </w:rPr>
    </w:lvl>
    <w:lvl w:ilvl="3" w:tplc="040E0001" w:tentative="1">
      <w:start w:val="1"/>
      <w:numFmt w:val="bullet"/>
      <w:lvlText w:val=""/>
      <w:lvlJc w:val="left"/>
      <w:pPr>
        <w:ind w:left="4440" w:hanging="360"/>
      </w:pPr>
      <w:rPr>
        <w:rFonts w:ascii="Symbol" w:hAnsi="Symbol" w:hint="default"/>
      </w:rPr>
    </w:lvl>
    <w:lvl w:ilvl="4" w:tplc="040E0003" w:tentative="1">
      <w:start w:val="1"/>
      <w:numFmt w:val="bullet"/>
      <w:lvlText w:val="o"/>
      <w:lvlJc w:val="left"/>
      <w:pPr>
        <w:ind w:left="5160" w:hanging="360"/>
      </w:pPr>
      <w:rPr>
        <w:rFonts w:ascii="Courier New" w:hAnsi="Courier New" w:cs="Courier New" w:hint="default"/>
      </w:rPr>
    </w:lvl>
    <w:lvl w:ilvl="5" w:tplc="040E0005" w:tentative="1">
      <w:start w:val="1"/>
      <w:numFmt w:val="bullet"/>
      <w:lvlText w:val=""/>
      <w:lvlJc w:val="left"/>
      <w:pPr>
        <w:ind w:left="5880" w:hanging="360"/>
      </w:pPr>
      <w:rPr>
        <w:rFonts w:ascii="Wingdings" w:hAnsi="Wingdings" w:hint="default"/>
      </w:rPr>
    </w:lvl>
    <w:lvl w:ilvl="6" w:tplc="040E0001" w:tentative="1">
      <w:start w:val="1"/>
      <w:numFmt w:val="bullet"/>
      <w:lvlText w:val=""/>
      <w:lvlJc w:val="left"/>
      <w:pPr>
        <w:ind w:left="6600" w:hanging="360"/>
      </w:pPr>
      <w:rPr>
        <w:rFonts w:ascii="Symbol" w:hAnsi="Symbol" w:hint="default"/>
      </w:rPr>
    </w:lvl>
    <w:lvl w:ilvl="7" w:tplc="040E0003" w:tentative="1">
      <w:start w:val="1"/>
      <w:numFmt w:val="bullet"/>
      <w:lvlText w:val="o"/>
      <w:lvlJc w:val="left"/>
      <w:pPr>
        <w:ind w:left="7320" w:hanging="360"/>
      </w:pPr>
      <w:rPr>
        <w:rFonts w:ascii="Courier New" w:hAnsi="Courier New" w:cs="Courier New" w:hint="default"/>
      </w:rPr>
    </w:lvl>
    <w:lvl w:ilvl="8" w:tplc="040E0005" w:tentative="1">
      <w:start w:val="1"/>
      <w:numFmt w:val="bullet"/>
      <w:lvlText w:val=""/>
      <w:lvlJc w:val="left"/>
      <w:pPr>
        <w:ind w:left="8040" w:hanging="360"/>
      </w:pPr>
      <w:rPr>
        <w:rFonts w:ascii="Wingdings" w:hAnsi="Wingdings" w:hint="default"/>
      </w:rPr>
    </w:lvl>
  </w:abstractNum>
  <w:abstractNum w:abstractNumId="32" w15:restartNumberingAfterBreak="0">
    <w:nsid w:val="72DF191B"/>
    <w:multiLevelType w:val="hybridMultilevel"/>
    <w:tmpl w:val="94005F46"/>
    <w:lvl w:ilvl="0" w:tplc="040E000F">
      <w:start w:val="1"/>
      <w:numFmt w:val="decimal"/>
      <w:lvlText w:val="%1."/>
      <w:lvlJc w:val="left"/>
      <w:pPr>
        <w:ind w:left="1364" w:hanging="360"/>
      </w:pPr>
    </w:lvl>
    <w:lvl w:ilvl="1" w:tplc="040E0019" w:tentative="1">
      <w:start w:val="1"/>
      <w:numFmt w:val="lowerLetter"/>
      <w:lvlText w:val="%2."/>
      <w:lvlJc w:val="left"/>
      <w:pPr>
        <w:ind w:left="2084" w:hanging="360"/>
      </w:pPr>
    </w:lvl>
    <w:lvl w:ilvl="2" w:tplc="040E001B" w:tentative="1">
      <w:start w:val="1"/>
      <w:numFmt w:val="lowerRoman"/>
      <w:lvlText w:val="%3."/>
      <w:lvlJc w:val="right"/>
      <w:pPr>
        <w:ind w:left="2804" w:hanging="180"/>
      </w:pPr>
    </w:lvl>
    <w:lvl w:ilvl="3" w:tplc="040E000F" w:tentative="1">
      <w:start w:val="1"/>
      <w:numFmt w:val="decimal"/>
      <w:lvlText w:val="%4."/>
      <w:lvlJc w:val="left"/>
      <w:pPr>
        <w:ind w:left="3524" w:hanging="360"/>
      </w:pPr>
    </w:lvl>
    <w:lvl w:ilvl="4" w:tplc="040E0019" w:tentative="1">
      <w:start w:val="1"/>
      <w:numFmt w:val="lowerLetter"/>
      <w:lvlText w:val="%5."/>
      <w:lvlJc w:val="left"/>
      <w:pPr>
        <w:ind w:left="4244" w:hanging="360"/>
      </w:pPr>
    </w:lvl>
    <w:lvl w:ilvl="5" w:tplc="040E001B" w:tentative="1">
      <w:start w:val="1"/>
      <w:numFmt w:val="lowerRoman"/>
      <w:lvlText w:val="%6."/>
      <w:lvlJc w:val="right"/>
      <w:pPr>
        <w:ind w:left="4964" w:hanging="180"/>
      </w:pPr>
    </w:lvl>
    <w:lvl w:ilvl="6" w:tplc="040E000F" w:tentative="1">
      <w:start w:val="1"/>
      <w:numFmt w:val="decimal"/>
      <w:lvlText w:val="%7."/>
      <w:lvlJc w:val="left"/>
      <w:pPr>
        <w:ind w:left="5684" w:hanging="360"/>
      </w:pPr>
    </w:lvl>
    <w:lvl w:ilvl="7" w:tplc="040E0019" w:tentative="1">
      <w:start w:val="1"/>
      <w:numFmt w:val="lowerLetter"/>
      <w:lvlText w:val="%8."/>
      <w:lvlJc w:val="left"/>
      <w:pPr>
        <w:ind w:left="6404" w:hanging="360"/>
      </w:pPr>
    </w:lvl>
    <w:lvl w:ilvl="8" w:tplc="040E001B" w:tentative="1">
      <w:start w:val="1"/>
      <w:numFmt w:val="lowerRoman"/>
      <w:lvlText w:val="%9."/>
      <w:lvlJc w:val="right"/>
      <w:pPr>
        <w:ind w:left="7124" w:hanging="180"/>
      </w:pPr>
    </w:lvl>
  </w:abstractNum>
  <w:abstractNum w:abstractNumId="33" w15:restartNumberingAfterBreak="0">
    <w:nsid w:val="73641219"/>
    <w:multiLevelType w:val="hybridMultilevel"/>
    <w:tmpl w:val="CA1A039E"/>
    <w:lvl w:ilvl="0" w:tplc="666CB680">
      <w:start w:val="1"/>
      <w:numFmt w:val="decimal"/>
      <w:lvlText w:val="%1."/>
      <w:lvlJc w:val="left"/>
      <w:pPr>
        <w:ind w:left="751" w:hanging="360"/>
      </w:pPr>
      <w:rPr>
        <w:rFonts w:hint="default"/>
      </w:rPr>
    </w:lvl>
    <w:lvl w:ilvl="1" w:tplc="040E0019" w:tentative="1">
      <w:start w:val="1"/>
      <w:numFmt w:val="lowerLetter"/>
      <w:lvlText w:val="%2."/>
      <w:lvlJc w:val="left"/>
      <w:pPr>
        <w:ind w:left="1471" w:hanging="360"/>
      </w:pPr>
    </w:lvl>
    <w:lvl w:ilvl="2" w:tplc="040E001B" w:tentative="1">
      <w:start w:val="1"/>
      <w:numFmt w:val="lowerRoman"/>
      <w:lvlText w:val="%3."/>
      <w:lvlJc w:val="right"/>
      <w:pPr>
        <w:ind w:left="2191" w:hanging="180"/>
      </w:pPr>
    </w:lvl>
    <w:lvl w:ilvl="3" w:tplc="040E000F" w:tentative="1">
      <w:start w:val="1"/>
      <w:numFmt w:val="decimal"/>
      <w:lvlText w:val="%4."/>
      <w:lvlJc w:val="left"/>
      <w:pPr>
        <w:ind w:left="2911" w:hanging="360"/>
      </w:pPr>
    </w:lvl>
    <w:lvl w:ilvl="4" w:tplc="040E0019" w:tentative="1">
      <w:start w:val="1"/>
      <w:numFmt w:val="lowerLetter"/>
      <w:lvlText w:val="%5."/>
      <w:lvlJc w:val="left"/>
      <w:pPr>
        <w:ind w:left="3631" w:hanging="360"/>
      </w:pPr>
    </w:lvl>
    <w:lvl w:ilvl="5" w:tplc="040E001B" w:tentative="1">
      <w:start w:val="1"/>
      <w:numFmt w:val="lowerRoman"/>
      <w:lvlText w:val="%6."/>
      <w:lvlJc w:val="right"/>
      <w:pPr>
        <w:ind w:left="4351" w:hanging="180"/>
      </w:pPr>
    </w:lvl>
    <w:lvl w:ilvl="6" w:tplc="040E000F" w:tentative="1">
      <w:start w:val="1"/>
      <w:numFmt w:val="decimal"/>
      <w:lvlText w:val="%7."/>
      <w:lvlJc w:val="left"/>
      <w:pPr>
        <w:ind w:left="5071" w:hanging="360"/>
      </w:pPr>
    </w:lvl>
    <w:lvl w:ilvl="7" w:tplc="040E0019" w:tentative="1">
      <w:start w:val="1"/>
      <w:numFmt w:val="lowerLetter"/>
      <w:lvlText w:val="%8."/>
      <w:lvlJc w:val="left"/>
      <w:pPr>
        <w:ind w:left="5791" w:hanging="360"/>
      </w:pPr>
    </w:lvl>
    <w:lvl w:ilvl="8" w:tplc="040E001B" w:tentative="1">
      <w:start w:val="1"/>
      <w:numFmt w:val="lowerRoman"/>
      <w:lvlText w:val="%9."/>
      <w:lvlJc w:val="right"/>
      <w:pPr>
        <w:ind w:left="6511" w:hanging="180"/>
      </w:pPr>
    </w:lvl>
  </w:abstractNum>
  <w:abstractNum w:abstractNumId="34" w15:restartNumberingAfterBreak="0">
    <w:nsid w:val="73CF135E"/>
    <w:multiLevelType w:val="hybridMultilevel"/>
    <w:tmpl w:val="7220B2F2"/>
    <w:lvl w:ilvl="0" w:tplc="F75038C6">
      <w:start w:val="1"/>
      <w:numFmt w:val="bullet"/>
      <w:lvlText w:val=""/>
      <w:lvlJc w:val="left"/>
      <w:pPr>
        <w:tabs>
          <w:tab w:val="num" w:pos="1060"/>
        </w:tabs>
        <w:ind w:left="1040" w:hanging="340"/>
      </w:pPr>
      <w:rPr>
        <w:rFonts w:ascii="Symbol" w:hAnsi="Symbol" w:hint="default"/>
      </w:rPr>
    </w:lvl>
    <w:lvl w:ilvl="1" w:tplc="8646A604">
      <w:start w:val="1"/>
      <w:numFmt w:val="bullet"/>
      <w:lvlText w:val="o"/>
      <w:lvlJc w:val="left"/>
      <w:pPr>
        <w:tabs>
          <w:tab w:val="num" w:pos="1780"/>
        </w:tabs>
        <w:ind w:left="1780" w:hanging="360"/>
      </w:pPr>
      <w:rPr>
        <w:rFonts w:ascii="Courier New" w:hAnsi="Courier New" w:hint="default"/>
      </w:rPr>
    </w:lvl>
    <w:lvl w:ilvl="2" w:tplc="5D8884D8">
      <w:start w:val="1"/>
      <w:numFmt w:val="decimal"/>
      <w:lvlText w:val="%3."/>
      <w:lvlJc w:val="left"/>
      <w:pPr>
        <w:tabs>
          <w:tab w:val="num" w:pos="2680"/>
        </w:tabs>
        <w:ind w:left="2680" w:hanging="360"/>
      </w:pPr>
    </w:lvl>
    <w:lvl w:ilvl="3" w:tplc="DE7833DA" w:tentative="1">
      <w:start w:val="1"/>
      <w:numFmt w:val="decimal"/>
      <w:lvlText w:val="%4."/>
      <w:lvlJc w:val="left"/>
      <w:pPr>
        <w:tabs>
          <w:tab w:val="num" w:pos="3220"/>
        </w:tabs>
        <w:ind w:left="3220" w:hanging="360"/>
      </w:pPr>
    </w:lvl>
    <w:lvl w:ilvl="4" w:tplc="8C72677C" w:tentative="1">
      <w:start w:val="1"/>
      <w:numFmt w:val="lowerLetter"/>
      <w:lvlText w:val="%5."/>
      <w:lvlJc w:val="left"/>
      <w:pPr>
        <w:tabs>
          <w:tab w:val="num" w:pos="3940"/>
        </w:tabs>
        <w:ind w:left="3940" w:hanging="360"/>
      </w:pPr>
    </w:lvl>
    <w:lvl w:ilvl="5" w:tplc="825C8BE4" w:tentative="1">
      <w:start w:val="1"/>
      <w:numFmt w:val="lowerRoman"/>
      <w:lvlText w:val="%6."/>
      <w:lvlJc w:val="right"/>
      <w:pPr>
        <w:tabs>
          <w:tab w:val="num" w:pos="4660"/>
        </w:tabs>
        <w:ind w:left="4660" w:hanging="180"/>
      </w:pPr>
    </w:lvl>
    <w:lvl w:ilvl="6" w:tplc="4D4CAE3E" w:tentative="1">
      <w:start w:val="1"/>
      <w:numFmt w:val="decimal"/>
      <w:lvlText w:val="%7."/>
      <w:lvlJc w:val="left"/>
      <w:pPr>
        <w:tabs>
          <w:tab w:val="num" w:pos="5380"/>
        </w:tabs>
        <w:ind w:left="5380" w:hanging="360"/>
      </w:pPr>
    </w:lvl>
    <w:lvl w:ilvl="7" w:tplc="19366B5A" w:tentative="1">
      <w:start w:val="1"/>
      <w:numFmt w:val="lowerLetter"/>
      <w:lvlText w:val="%8."/>
      <w:lvlJc w:val="left"/>
      <w:pPr>
        <w:tabs>
          <w:tab w:val="num" w:pos="6100"/>
        </w:tabs>
        <w:ind w:left="6100" w:hanging="360"/>
      </w:pPr>
    </w:lvl>
    <w:lvl w:ilvl="8" w:tplc="F81ACA06" w:tentative="1">
      <w:start w:val="1"/>
      <w:numFmt w:val="lowerRoman"/>
      <w:lvlText w:val="%9."/>
      <w:lvlJc w:val="right"/>
      <w:pPr>
        <w:tabs>
          <w:tab w:val="num" w:pos="6820"/>
        </w:tabs>
        <w:ind w:left="6820" w:hanging="180"/>
      </w:pPr>
    </w:lvl>
  </w:abstractNum>
  <w:abstractNum w:abstractNumId="35" w15:restartNumberingAfterBreak="0">
    <w:nsid w:val="7D50416D"/>
    <w:multiLevelType w:val="hybridMultilevel"/>
    <w:tmpl w:val="729A0E2E"/>
    <w:lvl w:ilvl="0" w:tplc="040E0017">
      <w:start w:val="1"/>
      <w:numFmt w:val="lowerLetter"/>
      <w:lvlText w:val="%1)"/>
      <w:lvlJc w:val="left"/>
      <w:pPr>
        <w:ind w:left="1146" w:hanging="360"/>
      </w:pPr>
      <w:rPr>
        <w:rFonts w:hint="default"/>
      </w:rPr>
    </w:lvl>
    <w:lvl w:ilvl="1" w:tplc="040E0003" w:tentative="1">
      <w:start w:val="1"/>
      <w:numFmt w:val="bullet"/>
      <w:lvlText w:val="o"/>
      <w:lvlJc w:val="left"/>
      <w:pPr>
        <w:ind w:left="1866" w:hanging="360"/>
      </w:pPr>
      <w:rPr>
        <w:rFonts w:ascii="Courier New" w:hAnsi="Courier New" w:cs="Courier New" w:hint="default"/>
      </w:rPr>
    </w:lvl>
    <w:lvl w:ilvl="2" w:tplc="040E0005" w:tentative="1">
      <w:start w:val="1"/>
      <w:numFmt w:val="bullet"/>
      <w:lvlText w:val=""/>
      <w:lvlJc w:val="left"/>
      <w:pPr>
        <w:ind w:left="2586" w:hanging="360"/>
      </w:pPr>
      <w:rPr>
        <w:rFonts w:ascii="Wingdings" w:hAnsi="Wingdings" w:hint="default"/>
      </w:rPr>
    </w:lvl>
    <w:lvl w:ilvl="3" w:tplc="040E0001" w:tentative="1">
      <w:start w:val="1"/>
      <w:numFmt w:val="bullet"/>
      <w:lvlText w:val=""/>
      <w:lvlJc w:val="left"/>
      <w:pPr>
        <w:ind w:left="3306" w:hanging="360"/>
      </w:pPr>
      <w:rPr>
        <w:rFonts w:ascii="Symbol" w:hAnsi="Symbol" w:hint="default"/>
      </w:rPr>
    </w:lvl>
    <w:lvl w:ilvl="4" w:tplc="040E0003" w:tentative="1">
      <w:start w:val="1"/>
      <w:numFmt w:val="bullet"/>
      <w:lvlText w:val="o"/>
      <w:lvlJc w:val="left"/>
      <w:pPr>
        <w:ind w:left="4026" w:hanging="360"/>
      </w:pPr>
      <w:rPr>
        <w:rFonts w:ascii="Courier New" w:hAnsi="Courier New" w:cs="Courier New" w:hint="default"/>
      </w:rPr>
    </w:lvl>
    <w:lvl w:ilvl="5" w:tplc="040E0005" w:tentative="1">
      <w:start w:val="1"/>
      <w:numFmt w:val="bullet"/>
      <w:lvlText w:val=""/>
      <w:lvlJc w:val="left"/>
      <w:pPr>
        <w:ind w:left="4746" w:hanging="360"/>
      </w:pPr>
      <w:rPr>
        <w:rFonts w:ascii="Wingdings" w:hAnsi="Wingdings" w:hint="default"/>
      </w:rPr>
    </w:lvl>
    <w:lvl w:ilvl="6" w:tplc="040E0001" w:tentative="1">
      <w:start w:val="1"/>
      <w:numFmt w:val="bullet"/>
      <w:lvlText w:val=""/>
      <w:lvlJc w:val="left"/>
      <w:pPr>
        <w:ind w:left="5466" w:hanging="360"/>
      </w:pPr>
      <w:rPr>
        <w:rFonts w:ascii="Symbol" w:hAnsi="Symbol" w:hint="default"/>
      </w:rPr>
    </w:lvl>
    <w:lvl w:ilvl="7" w:tplc="040E0003" w:tentative="1">
      <w:start w:val="1"/>
      <w:numFmt w:val="bullet"/>
      <w:lvlText w:val="o"/>
      <w:lvlJc w:val="left"/>
      <w:pPr>
        <w:ind w:left="6186" w:hanging="360"/>
      </w:pPr>
      <w:rPr>
        <w:rFonts w:ascii="Courier New" w:hAnsi="Courier New" w:cs="Courier New" w:hint="default"/>
      </w:rPr>
    </w:lvl>
    <w:lvl w:ilvl="8" w:tplc="040E0005" w:tentative="1">
      <w:start w:val="1"/>
      <w:numFmt w:val="bullet"/>
      <w:lvlText w:val=""/>
      <w:lvlJc w:val="left"/>
      <w:pPr>
        <w:ind w:left="6906" w:hanging="360"/>
      </w:pPr>
      <w:rPr>
        <w:rFonts w:ascii="Wingdings" w:hAnsi="Wingdings" w:hint="default"/>
      </w:rPr>
    </w:lvl>
  </w:abstractNum>
  <w:abstractNum w:abstractNumId="36" w15:restartNumberingAfterBreak="0">
    <w:nsid w:val="7E3343CA"/>
    <w:multiLevelType w:val="multilevel"/>
    <w:tmpl w:val="07B2B0C8"/>
    <w:lvl w:ilvl="0">
      <w:start w:val="1"/>
      <w:numFmt w:val="decimal"/>
      <w:lvlText w:val="%1."/>
      <w:lvlJc w:val="left"/>
      <w:pPr>
        <w:tabs>
          <w:tab w:val="num" w:pos="720"/>
        </w:tabs>
        <w:ind w:left="720" w:hanging="360"/>
      </w:pPr>
      <w:rPr>
        <w:rFonts w:hint="default"/>
        <w:sz w:val="24"/>
        <w:szCs w:val="24"/>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EF25ACD"/>
    <w:multiLevelType w:val="hybridMultilevel"/>
    <w:tmpl w:val="656C5C58"/>
    <w:lvl w:ilvl="0" w:tplc="E6700BC4">
      <w:start w:val="1"/>
      <w:numFmt w:val="decimal"/>
      <w:lvlText w:val="%1."/>
      <w:lvlJc w:val="left"/>
      <w:pPr>
        <w:tabs>
          <w:tab w:val="num" w:pos="720"/>
        </w:tabs>
        <w:ind w:left="720" w:hanging="360"/>
      </w:pPr>
    </w:lvl>
    <w:lvl w:ilvl="1" w:tplc="E2A0DA08" w:tentative="1">
      <w:start w:val="1"/>
      <w:numFmt w:val="lowerLetter"/>
      <w:lvlText w:val="%2."/>
      <w:lvlJc w:val="left"/>
      <w:pPr>
        <w:tabs>
          <w:tab w:val="num" w:pos="1440"/>
        </w:tabs>
        <w:ind w:left="1440" w:hanging="360"/>
      </w:pPr>
    </w:lvl>
    <w:lvl w:ilvl="2" w:tplc="232A4DD2" w:tentative="1">
      <w:start w:val="1"/>
      <w:numFmt w:val="lowerRoman"/>
      <w:lvlText w:val="%3."/>
      <w:lvlJc w:val="right"/>
      <w:pPr>
        <w:tabs>
          <w:tab w:val="num" w:pos="2160"/>
        </w:tabs>
        <w:ind w:left="2160" w:hanging="180"/>
      </w:pPr>
    </w:lvl>
    <w:lvl w:ilvl="3" w:tplc="CC84645A" w:tentative="1">
      <w:start w:val="1"/>
      <w:numFmt w:val="decimal"/>
      <w:lvlText w:val="%4."/>
      <w:lvlJc w:val="left"/>
      <w:pPr>
        <w:tabs>
          <w:tab w:val="num" w:pos="2880"/>
        </w:tabs>
        <w:ind w:left="2880" w:hanging="360"/>
      </w:pPr>
    </w:lvl>
    <w:lvl w:ilvl="4" w:tplc="5E0090B4" w:tentative="1">
      <w:start w:val="1"/>
      <w:numFmt w:val="lowerLetter"/>
      <w:lvlText w:val="%5."/>
      <w:lvlJc w:val="left"/>
      <w:pPr>
        <w:tabs>
          <w:tab w:val="num" w:pos="3600"/>
        </w:tabs>
        <w:ind w:left="3600" w:hanging="360"/>
      </w:pPr>
    </w:lvl>
    <w:lvl w:ilvl="5" w:tplc="B8A0645E" w:tentative="1">
      <w:start w:val="1"/>
      <w:numFmt w:val="lowerRoman"/>
      <w:lvlText w:val="%6."/>
      <w:lvlJc w:val="right"/>
      <w:pPr>
        <w:tabs>
          <w:tab w:val="num" w:pos="4320"/>
        </w:tabs>
        <w:ind w:left="4320" w:hanging="180"/>
      </w:pPr>
    </w:lvl>
    <w:lvl w:ilvl="6" w:tplc="E9FE5044" w:tentative="1">
      <w:start w:val="1"/>
      <w:numFmt w:val="decimal"/>
      <w:lvlText w:val="%7."/>
      <w:lvlJc w:val="left"/>
      <w:pPr>
        <w:tabs>
          <w:tab w:val="num" w:pos="5040"/>
        </w:tabs>
        <w:ind w:left="5040" w:hanging="360"/>
      </w:pPr>
    </w:lvl>
    <w:lvl w:ilvl="7" w:tplc="C73CBC4A" w:tentative="1">
      <w:start w:val="1"/>
      <w:numFmt w:val="lowerLetter"/>
      <w:lvlText w:val="%8."/>
      <w:lvlJc w:val="left"/>
      <w:pPr>
        <w:tabs>
          <w:tab w:val="num" w:pos="5760"/>
        </w:tabs>
        <w:ind w:left="5760" w:hanging="360"/>
      </w:pPr>
    </w:lvl>
    <w:lvl w:ilvl="8" w:tplc="EE2233C8" w:tentative="1">
      <w:start w:val="1"/>
      <w:numFmt w:val="lowerRoman"/>
      <w:lvlText w:val="%9."/>
      <w:lvlJc w:val="right"/>
      <w:pPr>
        <w:tabs>
          <w:tab w:val="num" w:pos="6480"/>
        </w:tabs>
        <w:ind w:left="6480" w:hanging="180"/>
      </w:pPr>
    </w:lvl>
  </w:abstractNum>
  <w:num w:numId="1">
    <w:abstractNumId w:val="37"/>
  </w:num>
  <w:num w:numId="2">
    <w:abstractNumId w:val="3"/>
  </w:num>
  <w:num w:numId="3">
    <w:abstractNumId w:val="17"/>
  </w:num>
  <w:num w:numId="4">
    <w:abstractNumId w:val="16"/>
  </w:num>
  <w:num w:numId="5">
    <w:abstractNumId w:val="13"/>
  </w:num>
  <w:num w:numId="6">
    <w:abstractNumId w:val="1"/>
  </w:num>
  <w:num w:numId="7">
    <w:abstractNumId w:val="21"/>
  </w:num>
  <w:num w:numId="8">
    <w:abstractNumId w:val="7"/>
  </w:num>
  <w:num w:numId="9">
    <w:abstractNumId w:val="11"/>
  </w:num>
  <w:num w:numId="10">
    <w:abstractNumId w:val="34"/>
  </w:num>
  <w:num w:numId="11">
    <w:abstractNumId w:val="10"/>
  </w:num>
  <w:num w:numId="12">
    <w:abstractNumId w:val="6"/>
  </w:num>
  <w:num w:numId="13">
    <w:abstractNumId w:val="4"/>
  </w:num>
  <w:num w:numId="14">
    <w:abstractNumId w:val="12"/>
  </w:num>
  <w:num w:numId="15">
    <w:abstractNumId w:val="0"/>
  </w:num>
  <w:num w:numId="16">
    <w:abstractNumId w:val="27"/>
  </w:num>
  <w:num w:numId="17">
    <w:abstractNumId w:val="9"/>
  </w:num>
  <w:num w:numId="18">
    <w:abstractNumId w:val="33"/>
  </w:num>
  <w:num w:numId="19">
    <w:abstractNumId w:val="2"/>
  </w:num>
  <w:num w:numId="20">
    <w:abstractNumId w:val="18"/>
  </w:num>
  <w:num w:numId="21">
    <w:abstractNumId w:val="5"/>
  </w:num>
  <w:num w:numId="22">
    <w:abstractNumId w:val="20"/>
  </w:num>
  <w:num w:numId="23">
    <w:abstractNumId w:val="31"/>
  </w:num>
  <w:num w:numId="24">
    <w:abstractNumId w:val="29"/>
  </w:num>
  <w:num w:numId="25">
    <w:abstractNumId w:val="22"/>
  </w:num>
  <w:num w:numId="26">
    <w:abstractNumId w:val="19"/>
  </w:num>
  <w:num w:numId="27">
    <w:abstractNumId w:val="25"/>
  </w:num>
  <w:num w:numId="28">
    <w:abstractNumId w:val="26"/>
  </w:num>
  <w:num w:numId="29">
    <w:abstractNumId w:val="14"/>
  </w:num>
  <w:num w:numId="30">
    <w:abstractNumId w:val="36"/>
  </w:num>
  <w:num w:numId="31">
    <w:abstractNumId w:val="8"/>
  </w:num>
  <w:num w:numId="32">
    <w:abstractNumId w:val="15"/>
  </w:num>
  <w:num w:numId="33">
    <w:abstractNumId w:val="28"/>
  </w:num>
  <w:num w:numId="34">
    <w:abstractNumId w:val="32"/>
  </w:num>
  <w:num w:numId="35">
    <w:abstractNumId w:val="23"/>
  </w:num>
  <w:num w:numId="36">
    <w:abstractNumId w:val="35"/>
  </w:num>
  <w:num w:numId="37">
    <w:abstractNumId w:val="30"/>
  </w:num>
  <w:num w:numId="3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48"/>
  <w:displayHorizontalDrawingGridEvery w:val="2"/>
  <w:displayVerticalDrawingGridEvery w:val="2"/>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4B63"/>
    <w:rsid w:val="000106E2"/>
    <w:rsid w:val="00017141"/>
    <w:rsid w:val="0005531C"/>
    <w:rsid w:val="00066176"/>
    <w:rsid w:val="00073845"/>
    <w:rsid w:val="00073CFE"/>
    <w:rsid w:val="00075930"/>
    <w:rsid w:val="000761E4"/>
    <w:rsid w:val="00092C64"/>
    <w:rsid w:val="000953EB"/>
    <w:rsid w:val="00096E25"/>
    <w:rsid w:val="000B19B0"/>
    <w:rsid w:val="000B5256"/>
    <w:rsid w:val="000D3E05"/>
    <w:rsid w:val="000F0408"/>
    <w:rsid w:val="000F7776"/>
    <w:rsid w:val="001008EC"/>
    <w:rsid w:val="00112414"/>
    <w:rsid w:val="001319A9"/>
    <w:rsid w:val="0015620A"/>
    <w:rsid w:val="00160AE2"/>
    <w:rsid w:val="00164B19"/>
    <w:rsid w:val="00174863"/>
    <w:rsid w:val="00174E9F"/>
    <w:rsid w:val="00196078"/>
    <w:rsid w:val="001B42A3"/>
    <w:rsid w:val="001E0695"/>
    <w:rsid w:val="001F55C2"/>
    <w:rsid w:val="00201753"/>
    <w:rsid w:val="00216087"/>
    <w:rsid w:val="00230035"/>
    <w:rsid w:val="002405C8"/>
    <w:rsid w:val="00240779"/>
    <w:rsid w:val="002414A6"/>
    <w:rsid w:val="00242540"/>
    <w:rsid w:val="00257AB6"/>
    <w:rsid w:val="00267FF4"/>
    <w:rsid w:val="00291C3C"/>
    <w:rsid w:val="002B39E4"/>
    <w:rsid w:val="002B7A0A"/>
    <w:rsid w:val="002C21C7"/>
    <w:rsid w:val="002D0457"/>
    <w:rsid w:val="002D513A"/>
    <w:rsid w:val="002E1D82"/>
    <w:rsid w:val="00320689"/>
    <w:rsid w:val="003350AC"/>
    <w:rsid w:val="0035170D"/>
    <w:rsid w:val="00397D99"/>
    <w:rsid w:val="003A4412"/>
    <w:rsid w:val="003A700E"/>
    <w:rsid w:val="003B280E"/>
    <w:rsid w:val="003B2947"/>
    <w:rsid w:val="003E6BAE"/>
    <w:rsid w:val="00401052"/>
    <w:rsid w:val="00407D94"/>
    <w:rsid w:val="00436734"/>
    <w:rsid w:val="00463ED5"/>
    <w:rsid w:val="00472764"/>
    <w:rsid w:val="0047395D"/>
    <w:rsid w:val="004816F1"/>
    <w:rsid w:val="00493D6D"/>
    <w:rsid w:val="004C4C3C"/>
    <w:rsid w:val="004C5844"/>
    <w:rsid w:val="004D6482"/>
    <w:rsid w:val="004F6B84"/>
    <w:rsid w:val="00555292"/>
    <w:rsid w:val="00572766"/>
    <w:rsid w:val="005A191B"/>
    <w:rsid w:val="005B543F"/>
    <w:rsid w:val="005C2A61"/>
    <w:rsid w:val="005C3484"/>
    <w:rsid w:val="006027AB"/>
    <w:rsid w:val="00612974"/>
    <w:rsid w:val="00614149"/>
    <w:rsid w:val="006166DE"/>
    <w:rsid w:val="00632344"/>
    <w:rsid w:val="00635C31"/>
    <w:rsid w:val="00670BF9"/>
    <w:rsid w:val="006728C7"/>
    <w:rsid w:val="006A330C"/>
    <w:rsid w:val="006A7BF7"/>
    <w:rsid w:val="006D155E"/>
    <w:rsid w:val="006D3B27"/>
    <w:rsid w:val="006E51C0"/>
    <w:rsid w:val="006F423F"/>
    <w:rsid w:val="007179E8"/>
    <w:rsid w:val="0072318F"/>
    <w:rsid w:val="00750193"/>
    <w:rsid w:val="00751292"/>
    <w:rsid w:val="007777D4"/>
    <w:rsid w:val="007A072D"/>
    <w:rsid w:val="007A3E7B"/>
    <w:rsid w:val="007A61D2"/>
    <w:rsid w:val="007D1D60"/>
    <w:rsid w:val="007D493C"/>
    <w:rsid w:val="007F08E0"/>
    <w:rsid w:val="00800819"/>
    <w:rsid w:val="00811AE6"/>
    <w:rsid w:val="00820F29"/>
    <w:rsid w:val="00834561"/>
    <w:rsid w:val="008538E3"/>
    <w:rsid w:val="00875D15"/>
    <w:rsid w:val="00880759"/>
    <w:rsid w:val="008A4201"/>
    <w:rsid w:val="008A5864"/>
    <w:rsid w:val="008A649D"/>
    <w:rsid w:val="008B5A7E"/>
    <w:rsid w:val="008C2355"/>
    <w:rsid w:val="008F1228"/>
    <w:rsid w:val="008F255C"/>
    <w:rsid w:val="00911DF4"/>
    <w:rsid w:val="00932161"/>
    <w:rsid w:val="00964CAE"/>
    <w:rsid w:val="00997C44"/>
    <w:rsid w:val="009B1EEF"/>
    <w:rsid w:val="009D4C68"/>
    <w:rsid w:val="009E2D14"/>
    <w:rsid w:val="009E3921"/>
    <w:rsid w:val="00A25CBB"/>
    <w:rsid w:val="00A7776E"/>
    <w:rsid w:val="00A82A4E"/>
    <w:rsid w:val="00A82AB8"/>
    <w:rsid w:val="00AA2FC1"/>
    <w:rsid w:val="00AA3432"/>
    <w:rsid w:val="00AA5C3A"/>
    <w:rsid w:val="00AD4013"/>
    <w:rsid w:val="00AD44E4"/>
    <w:rsid w:val="00B04CB1"/>
    <w:rsid w:val="00B05972"/>
    <w:rsid w:val="00B2740C"/>
    <w:rsid w:val="00B36BDD"/>
    <w:rsid w:val="00B42AD6"/>
    <w:rsid w:val="00B54E45"/>
    <w:rsid w:val="00B617D8"/>
    <w:rsid w:val="00B667D0"/>
    <w:rsid w:val="00B66827"/>
    <w:rsid w:val="00B74076"/>
    <w:rsid w:val="00B75A16"/>
    <w:rsid w:val="00B81491"/>
    <w:rsid w:val="00B93726"/>
    <w:rsid w:val="00B9685F"/>
    <w:rsid w:val="00B96AC6"/>
    <w:rsid w:val="00BA0484"/>
    <w:rsid w:val="00BA6ACC"/>
    <w:rsid w:val="00BB6F6B"/>
    <w:rsid w:val="00BD6D40"/>
    <w:rsid w:val="00BF74D4"/>
    <w:rsid w:val="00C0654B"/>
    <w:rsid w:val="00C07634"/>
    <w:rsid w:val="00C10A2E"/>
    <w:rsid w:val="00C2220C"/>
    <w:rsid w:val="00C375A0"/>
    <w:rsid w:val="00C41E8A"/>
    <w:rsid w:val="00C51343"/>
    <w:rsid w:val="00C531B7"/>
    <w:rsid w:val="00C55B8E"/>
    <w:rsid w:val="00C644DA"/>
    <w:rsid w:val="00C852EF"/>
    <w:rsid w:val="00CB01B8"/>
    <w:rsid w:val="00CC2140"/>
    <w:rsid w:val="00CC29BF"/>
    <w:rsid w:val="00CC6E95"/>
    <w:rsid w:val="00CE2285"/>
    <w:rsid w:val="00D0477C"/>
    <w:rsid w:val="00D200B4"/>
    <w:rsid w:val="00D414F8"/>
    <w:rsid w:val="00D53549"/>
    <w:rsid w:val="00D542DF"/>
    <w:rsid w:val="00D572DF"/>
    <w:rsid w:val="00D7453F"/>
    <w:rsid w:val="00D9684F"/>
    <w:rsid w:val="00DA2E6D"/>
    <w:rsid w:val="00DC46B6"/>
    <w:rsid w:val="00DC4B63"/>
    <w:rsid w:val="00DD3A56"/>
    <w:rsid w:val="00DD75E5"/>
    <w:rsid w:val="00DE4D98"/>
    <w:rsid w:val="00E03AD6"/>
    <w:rsid w:val="00E130CE"/>
    <w:rsid w:val="00E14D4C"/>
    <w:rsid w:val="00E47170"/>
    <w:rsid w:val="00E66274"/>
    <w:rsid w:val="00E723A1"/>
    <w:rsid w:val="00E7247A"/>
    <w:rsid w:val="00E75BD2"/>
    <w:rsid w:val="00E869DA"/>
    <w:rsid w:val="00E92FF2"/>
    <w:rsid w:val="00E93C9D"/>
    <w:rsid w:val="00F079B0"/>
    <w:rsid w:val="00F2579E"/>
    <w:rsid w:val="00F26AD9"/>
    <w:rsid w:val="00F35ABC"/>
    <w:rsid w:val="00F44C2A"/>
    <w:rsid w:val="00F515C5"/>
    <w:rsid w:val="00F55ABE"/>
    <w:rsid w:val="00F647D9"/>
    <w:rsid w:val="00F721D9"/>
    <w:rsid w:val="00F8377F"/>
    <w:rsid w:val="00F86D20"/>
    <w:rsid w:val="00FB302E"/>
    <w:rsid w:val="00FB4C04"/>
    <w:rsid w:val="00FC7F30"/>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0F4495F"/>
  <w15:docId w15:val="{C9C71D4B-4536-4B57-ADB9-A08A7F5309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Pr>
      <w:sz w:val="24"/>
      <w:szCs w:val="24"/>
    </w:rPr>
  </w:style>
  <w:style w:type="paragraph" w:styleId="Cmsor1">
    <w:name w:val="heading 1"/>
    <w:basedOn w:val="Norml"/>
    <w:next w:val="Norml"/>
    <w:qFormat/>
    <w:pPr>
      <w:keepNext/>
      <w:spacing w:line="340" w:lineRule="exact"/>
      <w:ind w:left="389"/>
      <w:jc w:val="center"/>
      <w:outlineLvl w:val="0"/>
    </w:pPr>
    <w:rPr>
      <w:b/>
      <w:caps/>
      <w:sz w:val="32"/>
      <w14:shadow w14:blurRad="50800" w14:dist="38100" w14:dir="2700000" w14:sx="100000" w14:sy="100000" w14:kx="0" w14:ky="0" w14:algn="tl">
        <w14:srgbClr w14:val="000000">
          <w14:alpha w14:val="60000"/>
        </w14:srgbClr>
      </w14:shadow>
    </w:rPr>
  </w:style>
  <w:style w:type="paragraph" w:styleId="Cmsor2">
    <w:name w:val="heading 2"/>
    <w:basedOn w:val="Norml"/>
    <w:next w:val="Norml"/>
    <w:qFormat/>
    <w:pPr>
      <w:keepNext/>
      <w:spacing w:before="80" w:after="80" w:line="260" w:lineRule="exact"/>
      <w:ind w:left="504"/>
      <w:outlineLvl w:val="1"/>
    </w:pPr>
    <w:rPr>
      <w:rFonts w:ascii="Garamond" w:hAnsi="Garamond"/>
      <w:b/>
      <w:smallCaps/>
      <w:sz w:val="28"/>
    </w:rPr>
  </w:style>
  <w:style w:type="paragraph" w:styleId="Cmsor3">
    <w:name w:val="heading 3"/>
    <w:basedOn w:val="Norml"/>
    <w:next w:val="Norml"/>
    <w:qFormat/>
    <w:pPr>
      <w:keepNext/>
      <w:spacing w:line="340" w:lineRule="exact"/>
      <w:ind w:left="389"/>
      <w:jc w:val="center"/>
      <w:outlineLvl w:val="2"/>
    </w:pPr>
    <w:rPr>
      <w:b/>
      <w:spacing w:val="40"/>
      <w:sz w:val="36"/>
      <w14:shadow w14:blurRad="50800" w14:dist="38100" w14:dir="2700000" w14:sx="100000" w14:sy="100000" w14:kx="0" w14:ky="0" w14:algn="tl">
        <w14:srgbClr w14:val="000000">
          <w14:alpha w14:val="60000"/>
        </w14:srgbClr>
      </w14:shadow>
    </w:rPr>
  </w:style>
  <w:style w:type="paragraph" w:styleId="Cmsor4">
    <w:name w:val="heading 4"/>
    <w:basedOn w:val="Norml"/>
    <w:next w:val="Norml"/>
    <w:qFormat/>
    <w:pPr>
      <w:keepNext/>
      <w:spacing w:line="260" w:lineRule="exact"/>
      <w:ind w:left="-243" w:firstLine="243"/>
      <w:jc w:val="center"/>
      <w:outlineLvl w:val="3"/>
    </w:pPr>
    <w:rPr>
      <w:rFonts w:ascii="Garamond" w:hAnsi="Garamond"/>
      <w:b/>
      <w:i/>
      <w:sz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Norml0">
    <w:name w:val="Norm‡l"/>
    <w:rPr>
      <w:sz w:val="24"/>
    </w:rPr>
  </w:style>
  <w:style w:type="paragraph" w:customStyle="1" w:styleId="bekezd1">
    <w:name w:val="bekezd1"/>
    <w:basedOn w:val="Norml0"/>
    <w:pPr>
      <w:tabs>
        <w:tab w:val="left" w:pos="-1276"/>
      </w:tabs>
      <w:ind w:left="709" w:right="562"/>
      <w:jc w:val="both"/>
    </w:pPr>
  </w:style>
  <w:style w:type="paragraph" w:styleId="llb">
    <w:name w:val="footer"/>
    <w:basedOn w:val="Norml"/>
    <w:pPr>
      <w:tabs>
        <w:tab w:val="center" w:pos="4536"/>
        <w:tab w:val="right" w:pos="9072"/>
      </w:tabs>
    </w:pPr>
    <w:rPr>
      <w:sz w:val="20"/>
      <w:szCs w:val="20"/>
    </w:rPr>
  </w:style>
  <w:style w:type="paragraph" w:styleId="lfej">
    <w:name w:val="header"/>
    <w:basedOn w:val="Norml"/>
    <w:link w:val="lfejChar"/>
    <w:uiPriority w:val="99"/>
    <w:pPr>
      <w:tabs>
        <w:tab w:val="center" w:pos="4536"/>
        <w:tab w:val="right" w:pos="9072"/>
      </w:tabs>
    </w:pPr>
    <w:rPr>
      <w:sz w:val="20"/>
      <w:szCs w:val="20"/>
    </w:rPr>
  </w:style>
  <w:style w:type="character" w:styleId="Oldalszm">
    <w:name w:val="page number"/>
    <w:basedOn w:val="Bekezdsalapbettpusa"/>
  </w:style>
  <w:style w:type="paragraph" w:styleId="TJ1">
    <w:name w:val="toc 1"/>
    <w:basedOn w:val="Norml"/>
    <w:next w:val="Norml"/>
    <w:autoRedefine/>
    <w:rsid w:val="0072318F"/>
    <w:pPr>
      <w:spacing w:before="120" w:after="120"/>
    </w:pPr>
    <w:rPr>
      <w:b/>
      <w:bCs/>
      <w:caps/>
    </w:rPr>
  </w:style>
  <w:style w:type="character" w:styleId="Hiperhivatkozs">
    <w:name w:val="Hyperlink"/>
    <w:rsid w:val="0072318F"/>
    <w:rPr>
      <w:color w:val="0000FF"/>
      <w:u w:val="single"/>
    </w:rPr>
  </w:style>
  <w:style w:type="paragraph" w:styleId="Buborkszveg">
    <w:name w:val="Balloon Text"/>
    <w:basedOn w:val="Norml"/>
    <w:link w:val="BuborkszvegChar"/>
    <w:rsid w:val="00875D15"/>
    <w:rPr>
      <w:rFonts w:ascii="Tahoma" w:hAnsi="Tahoma" w:cs="Tahoma"/>
      <w:sz w:val="16"/>
      <w:szCs w:val="16"/>
    </w:rPr>
  </w:style>
  <w:style w:type="character" w:customStyle="1" w:styleId="BuborkszvegChar">
    <w:name w:val="Buborékszöveg Char"/>
    <w:basedOn w:val="Bekezdsalapbettpusa"/>
    <w:link w:val="Buborkszveg"/>
    <w:rsid w:val="00875D15"/>
    <w:rPr>
      <w:rFonts w:ascii="Tahoma" w:hAnsi="Tahoma" w:cs="Tahoma"/>
      <w:sz w:val="16"/>
      <w:szCs w:val="16"/>
    </w:rPr>
  </w:style>
  <w:style w:type="character" w:customStyle="1" w:styleId="lfejChar">
    <w:name w:val="Élőfej Char"/>
    <w:basedOn w:val="Bekezdsalapbettpusa"/>
    <w:link w:val="lfej"/>
    <w:uiPriority w:val="99"/>
    <w:rsid w:val="002B7A0A"/>
  </w:style>
  <w:style w:type="table" w:styleId="Rcsostblzat">
    <w:name w:val="Table Grid"/>
    <w:basedOn w:val="Normltblzat"/>
    <w:rsid w:val="00AA2F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szerbekezds">
    <w:name w:val="List Paragraph"/>
    <w:basedOn w:val="Norml"/>
    <w:uiPriority w:val="34"/>
    <w:qFormat/>
    <w:rsid w:val="003350AC"/>
    <w:pPr>
      <w:ind w:left="708"/>
    </w:pPr>
  </w:style>
  <w:style w:type="paragraph" w:styleId="Vltozat">
    <w:name w:val="Revision"/>
    <w:hidden/>
    <w:uiPriority w:val="99"/>
    <w:semiHidden/>
    <w:rsid w:val="00B42AD6"/>
    <w:rPr>
      <w:sz w:val="24"/>
      <w:szCs w:val="24"/>
    </w:rPr>
  </w:style>
  <w:style w:type="character" w:styleId="Jegyzethivatkozs">
    <w:name w:val="annotation reference"/>
    <w:basedOn w:val="Bekezdsalapbettpusa"/>
    <w:semiHidden/>
    <w:unhideWhenUsed/>
    <w:rsid w:val="00B42AD6"/>
    <w:rPr>
      <w:sz w:val="16"/>
      <w:szCs w:val="16"/>
    </w:rPr>
  </w:style>
  <w:style w:type="paragraph" w:styleId="Jegyzetszveg">
    <w:name w:val="annotation text"/>
    <w:basedOn w:val="Norml"/>
    <w:link w:val="JegyzetszvegChar"/>
    <w:semiHidden/>
    <w:unhideWhenUsed/>
    <w:rsid w:val="00B42AD6"/>
    <w:rPr>
      <w:sz w:val="20"/>
      <w:szCs w:val="20"/>
    </w:rPr>
  </w:style>
  <w:style w:type="character" w:customStyle="1" w:styleId="JegyzetszvegChar">
    <w:name w:val="Jegyzetszöveg Char"/>
    <w:basedOn w:val="Bekezdsalapbettpusa"/>
    <w:link w:val="Jegyzetszveg"/>
    <w:semiHidden/>
    <w:rsid w:val="00B42AD6"/>
  </w:style>
  <w:style w:type="paragraph" w:styleId="Megjegyzstrgya">
    <w:name w:val="annotation subject"/>
    <w:basedOn w:val="Jegyzetszveg"/>
    <w:next w:val="Jegyzetszveg"/>
    <w:link w:val="MegjegyzstrgyaChar"/>
    <w:semiHidden/>
    <w:unhideWhenUsed/>
    <w:rsid w:val="00B42AD6"/>
    <w:rPr>
      <w:b/>
      <w:bCs/>
    </w:rPr>
  </w:style>
  <w:style w:type="character" w:customStyle="1" w:styleId="MegjegyzstrgyaChar">
    <w:name w:val="Megjegyzés tárgya Char"/>
    <w:basedOn w:val="JegyzetszvegChar"/>
    <w:link w:val="Megjegyzstrgya"/>
    <w:semiHidden/>
    <w:rsid w:val="00B42AD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6306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drea.grof@ijsz.bm.gov.hu" TargetMode="External"/><Relationship Id="rId13" Type="http://schemas.openxmlformats.org/officeDocument/2006/relationships/hyperlink" Target="https://net.jogtar.hu/jogszabaly?docid=99700154.tv" TargetMode="External"/><Relationship Id="rId18" Type="http://schemas.openxmlformats.org/officeDocument/2006/relationships/hyperlink" Target="https://www.optijus.hu/optijus/lawtext/A1600130.TV"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net.jogtar.hu/jogszabaly?docid=99700154.tv" TargetMode="External"/><Relationship Id="rId17" Type="http://schemas.openxmlformats.org/officeDocument/2006/relationships/hyperlink" Target="https://www.optijus.hu/optijus/lawtext/A1500123.TV"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optijus.hu/optijus/lawtext/A1300155.TV"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sfk.hu"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optijus.hu/optijus/lawtext/A1300155.TV" TargetMode="External"/><Relationship Id="rId23" Type="http://schemas.openxmlformats.org/officeDocument/2006/relationships/footer" Target="footer2.xml"/><Relationship Id="rId28" Type="http://schemas.microsoft.com/office/2018/08/relationships/commentsExtensible" Target="commentsExtensible.xml"/><Relationship Id="rId10" Type="http://schemas.openxmlformats.org/officeDocument/2006/relationships/hyperlink" Target="http://www.ijsz.hu/betegjog.html" TargetMode="External"/><Relationship Id="rId19" Type="http://schemas.openxmlformats.org/officeDocument/2006/relationships/hyperlink" Target="https://www.optijus.hu/optijus/lawtext/A1700118.TV" TargetMode="External"/><Relationship Id="rId4" Type="http://schemas.openxmlformats.org/officeDocument/2006/relationships/settings" Target="settings.xml"/><Relationship Id="rId9" Type="http://schemas.openxmlformats.org/officeDocument/2006/relationships/hyperlink" Target="http://www.ijsz.hu" TargetMode="External"/><Relationship Id="rId14" Type="http://schemas.openxmlformats.org/officeDocument/2006/relationships/hyperlink" Target="https://www.optijus.hu/optijus/lawtext/A1300155.TV" TargetMode="External"/><Relationship Id="rId22" Type="http://schemas.openxmlformats.org/officeDocument/2006/relationships/header" Target="header2.xml"/><Relationship Id="rId27" Type="http://schemas.microsoft.com/office/2016/09/relationships/commentsIds" Target="commentsId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8CF287-9E67-4625-8A7C-F061DC9A87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28</Pages>
  <Words>7945</Words>
  <Characters>54824</Characters>
  <Application>Microsoft Office Word</Application>
  <DocSecurity>0</DocSecurity>
  <Lines>456</Lines>
  <Paragraphs>125</Paragraphs>
  <ScaleCrop>false</ScaleCrop>
  <HeadingPairs>
    <vt:vector size="2" baseType="variant">
      <vt:variant>
        <vt:lpstr>Cím</vt:lpstr>
      </vt:variant>
      <vt:variant>
        <vt:i4>1</vt:i4>
      </vt:variant>
    </vt:vector>
  </HeadingPairs>
  <TitlesOfParts>
    <vt:vector size="1" baseType="lpstr">
      <vt:lpstr>Osztályos működési szabályzat</vt:lpstr>
    </vt:vector>
  </TitlesOfParts>
  <Company>VM Kórház</Company>
  <LinksUpToDate>false</LinksUpToDate>
  <CharactersWithSpaces>62644</CharactersWithSpaces>
  <SharedDoc>false</SharedDoc>
  <HLinks>
    <vt:vector size="42" baseType="variant">
      <vt:variant>
        <vt:i4>1769535</vt:i4>
      </vt:variant>
      <vt:variant>
        <vt:i4>20</vt:i4>
      </vt:variant>
      <vt:variant>
        <vt:i4>0</vt:i4>
      </vt:variant>
      <vt:variant>
        <vt:i4>5</vt:i4>
      </vt:variant>
      <vt:variant>
        <vt:lpwstr/>
      </vt:variant>
      <vt:variant>
        <vt:lpwstr>_Toc497053961</vt:lpwstr>
      </vt:variant>
      <vt:variant>
        <vt:i4>1572927</vt:i4>
      </vt:variant>
      <vt:variant>
        <vt:i4>17</vt:i4>
      </vt:variant>
      <vt:variant>
        <vt:i4>0</vt:i4>
      </vt:variant>
      <vt:variant>
        <vt:i4>5</vt:i4>
      </vt:variant>
      <vt:variant>
        <vt:lpwstr/>
      </vt:variant>
      <vt:variant>
        <vt:lpwstr>_Toc497053952</vt:lpwstr>
      </vt:variant>
      <vt:variant>
        <vt:i4>1769535</vt:i4>
      </vt:variant>
      <vt:variant>
        <vt:i4>14</vt:i4>
      </vt:variant>
      <vt:variant>
        <vt:i4>0</vt:i4>
      </vt:variant>
      <vt:variant>
        <vt:i4>5</vt:i4>
      </vt:variant>
      <vt:variant>
        <vt:lpwstr/>
      </vt:variant>
      <vt:variant>
        <vt:lpwstr>_Toc497053960</vt:lpwstr>
      </vt:variant>
      <vt:variant>
        <vt:i4>1572927</vt:i4>
      </vt:variant>
      <vt:variant>
        <vt:i4>11</vt:i4>
      </vt:variant>
      <vt:variant>
        <vt:i4>0</vt:i4>
      </vt:variant>
      <vt:variant>
        <vt:i4>5</vt:i4>
      </vt:variant>
      <vt:variant>
        <vt:lpwstr/>
      </vt:variant>
      <vt:variant>
        <vt:lpwstr>_Toc497053954</vt:lpwstr>
      </vt:variant>
      <vt:variant>
        <vt:i4>1572927</vt:i4>
      </vt:variant>
      <vt:variant>
        <vt:i4>8</vt:i4>
      </vt:variant>
      <vt:variant>
        <vt:i4>0</vt:i4>
      </vt:variant>
      <vt:variant>
        <vt:i4>5</vt:i4>
      </vt:variant>
      <vt:variant>
        <vt:lpwstr/>
      </vt:variant>
      <vt:variant>
        <vt:lpwstr>_Toc497053953</vt:lpwstr>
      </vt:variant>
      <vt:variant>
        <vt:i4>1572927</vt:i4>
      </vt:variant>
      <vt:variant>
        <vt:i4>5</vt:i4>
      </vt:variant>
      <vt:variant>
        <vt:i4>0</vt:i4>
      </vt:variant>
      <vt:variant>
        <vt:i4>5</vt:i4>
      </vt:variant>
      <vt:variant>
        <vt:lpwstr/>
      </vt:variant>
      <vt:variant>
        <vt:lpwstr>_Toc497053951</vt:lpwstr>
      </vt:variant>
      <vt:variant>
        <vt:i4>1572927</vt:i4>
      </vt:variant>
      <vt:variant>
        <vt:i4>2</vt:i4>
      </vt:variant>
      <vt:variant>
        <vt:i4>0</vt:i4>
      </vt:variant>
      <vt:variant>
        <vt:i4>5</vt:i4>
      </vt:variant>
      <vt:variant>
        <vt:lpwstr/>
      </vt:variant>
      <vt:variant>
        <vt:lpwstr>_Toc497053950</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Osztályos működési szabályzat</dc:title>
  <dc:subject>Minta</dc:subject>
  <dc:creator>Bán-Márkus Renáta Alexa</dc:creator>
  <cp:lastModifiedBy>Molnár-Gallatz Zsolt</cp:lastModifiedBy>
  <cp:revision>5</cp:revision>
  <cp:lastPrinted>2023-07-24T10:19:00Z</cp:lastPrinted>
  <dcterms:created xsi:type="dcterms:W3CDTF">2026-07-07T08:56:00Z</dcterms:created>
  <dcterms:modified xsi:type="dcterms:W3CDTF">2026-07-07T09:25:00Z</dcterms:modified>
</cp:coreProperties>
</file>